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33" w:rsidRDefault="00A44B33" w:rsidP="00A44B33">
      <w:pPr>
        <w:pStyle w:val="Zkladntext"/>
        <w:ind w:left="-14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35656484"/>
      <w:r>
        <w:rPr>
          <w:rFonts w:ascii="Arial" w:hAnsi="Arial" w:cs="Arial"/>
          <w:b/>
          <w:bCs/>
          <w:sz w:val="28"/>
          <w:szCs w:val="28"/>
          <w:u w:val="single"/>
        </w:rPr>
        <w:t>Žádost o dotaci z rozpočtu města Brna</w:t>
      </w:r>
    </w:p>
    <w:p w:rsidR="00A44B33" w:rsidRDefault="00A44B33" w:rsidP="00A44B33">
      <w:pPr>
        <w:pStyle w:val="Zkladntext"/>
        <w:ind w:left="-284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Program: Zkvalitnění zařízení a vybavení pro volný čas</w:t>
      </w:r>
    </w:p>
    <w:p w:rsidR="00A44B33" w:rsidRPr="008C64A0" w:rsidRDefault="00A44B33" w:rsidP="00A44B33">
      <w:pPr>
        <w:pStyle w:val="Zkladntext"/>
        <w:spacing w:before="80"/>
        <w:jc w:val="center"/>
        <w:rPr>
          <w:rFonts w:ascii="Arial" w:hAnsi="Arial" w:cs="Arial"/>
          <w:i/>
          <w:sz w:val="18"/>
          <w:szCs w:val="18"/>
        </w:rPr>
      </w:pPr>
      <w:bookmarkStart w:id="1" w:name="_Hlk103171370"/>
      <w:r w:rsidRPr="008C64A0">
        <w:rPr>
          <w:rFonts w:ascii="Arial" w:hAnsi="Arial" w:cs="Arial"/>
          <w:bCs/>
          <w:i/>
          <w:sz w:val="18"/>
          <w:szCs w:val="18"/>
        </w:rPr>
        <w:t>Vyplňte strojem nebo počítačem! Zachovejte strukturu a stránkování formuláře!</w:t>
      </w:r>
    </w:p>
    <w:p w:rsidR="00A44B33" w:rsidRPr="00710E04" w:rsidRDefault="00A44B33" w:rsidP="00A44B33">
      <w:pPr>
        <w:pStyle w:val="Zkladntext"/>
        <w:tabs>
          <w:tab w:val="left" w:pos="3969"/>
        </w:tabs>
        <w:spacing w:before="100" w:after="100"/>
        <w:jc w:val="center"/>
        <w:rPr>
          <w:rFonts w:ascii="Arial" w:hAnsi="Arial" w:cs="Arial"/>
          <w:sz w:val="18"/>
          <w:szCs w:val="18"/>
        </w:rPr>
      </w:pPr>
      <w:r w:rsidRPr="00710E04">
        <w:rPr>
          <w:rFonts w:ascii="Arial" w:hAnsi="Arial" w:cs="Arial"/>
          <w:b/>
          <w:bCs/>
          <w:sz w:val="18"/>
          <w:szCs w:val="18"/>
        </w:rPr>
        <w:t>Termín podání o</w:t>
      </w:r>
      <w:r>
        <w:rPr>
          <w:rFonts w:ascii="Arial" w:hAnsi="Arial" w:cs="Arial"/>
          <w:b/>
          <w:bCs/>
          <w:sz w:val="18"/>
          <w:szCs w:val="18"/>
        </w:rPr>
        <w:t>d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října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sz w:val="18"/>
          <w:szCs w:val="18"/>
        </w:rPr>
        <w:t xml:space="preserve">23 </w:t>
      </w:r>
      <w:r w:rsidRPr="00710E04">
        <w:rPr>
          <w:rFonts w:ascii="Arial" w:hAnsi="Arial" w:cs="Arial"/>
          <w:b/>
          <w:bCs/>
          <w:sz w:val="18"/>
          <w:szCs w:val="18"/>
        </w:rPr>
        <w:t>do 3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října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sz w:val="18"/>
          <w:szCs w:val="18"/>
        </w:rPr>
        <w:t>23</w:t>
      </w:r>
    </w:p>
    <w:p w:rsidR="00A44B33" w:rsidRDefault="00A44B33" w:rsidP="00A44B33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44" style="position:absolute;left:0;text-align:left;margin-left:411.1pt;margin-top:22.7pt;width:161.55pt;height:99.2pt;z-index:251659264;mso-wrap-distance-left:0;mso-wrap-distance-top:14.2pt;mso-wrap-distance-right:14.2pt;mso-position-horizontal-relative:page;mso-position-vertical-relative:page" strokeweight="1pt">
            <v:textbox inset="2mm,0,2mm,2mm">
              <w:txbxContent>
                <w:p w:rsidR="00A44B33" w:rsidRPr="00710E04" w:rsidRDefault="00A44B33" w:rsidP="00A44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0E04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Pr="003014FC">
        <w:rPr>
          <w:rFonts w:ascii="Arial" w:hAnsi="Arial" w:cs="Arial"/>
          <w:sz w:val="18"/>
          <w:szCs w:val="18"/>
        </w:rPr>
        <w:t>Kontakt: OŠM</w:t>
      </w:r>
      <w:r>
        <w:rPr>
          <w:rFonts w:ascii="Arial" w:hAnsi="Arial" w:cs="Arial"/>
          <w:sz w:val="18"/>
          <w:szCs w:val="18"/>
        </w:rPr>
        <w:t>L</w:t>
      </w:r>
      <w:r w:rsidRPr="003014FC">
        <w:rPr>
          <w:rFonts w:ascii="Arial" w:hAnsi="Arial" w:cs="Arial"/>
          <w:sz w:val="18"/>
          <w:szCs w:val="18"/>
        </w:rPr>
        <w:t xml:space="preserve"> MMB, Dominikánské nám. 3, 601 67 Brno, Ing. Marek Polák, tel. č.: 542 172 107 e-mail: polak.marek@brno.cz</w:t>
      </w:r>
      <w:bookmarkEnd w:id="1"/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452"/>
        <w:gridCol w:w="1195"/>
        <w:gridCol w:w="1325"/>
        <w:gridCol w:w="1168"/>
        <w:gridCol w:w="1198"/>
        <w:gridCol w:w="1139"/>
        <w:gridCol w:w="1168"/>
      </w:tblGrid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žadatele-právnické osoby: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(dle rejstříku či zřizovací listiny)</w:t>
            </w:r>
          </w:p>
        </w:tc>
      </w:tr>
      <w:tr w:rsidR="00A44B33" w:rsidTr="00CA074C">
        <w:trPr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 společnost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A44B33" w:rsidTr="00CA074C">
        <w:trPr>
          <w:trHeight w:val="340"/>
          <w:jc w:val="center"/>
        </w:trPr>
        <w:tc>
          <w:tcPr>
            <w:tcW w:w="96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Registrace u: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(číslo/datum registrace)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 žadatele: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2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33" w:rsidRDefault="00A44B33" w:rsidP="00CA074C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Plátce DPH                     ANO / NE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>
              <w:rPr>
                <w:rFonts w:ascii="Arial" w:hAnsi="Arial" w:cs="Arial"/>
                <w:sz w:val="18"/>
                <w:szCs w:val="18"/>
              </w:rPr>
              <w:t>(pokud bylo přiděleno)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zástupce/zástupci žadatele,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případně osoby zastupující právnickou osobu s uvedením právního důvodu zastoupení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(jméno, příjmení, titul, funkce)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:rsidR="00A44B33" w:rsidRDefault="00A44B33" w:rsidP="00CA074C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u žadatele nemá podíl jiná právnická osoba)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Skuteční majitelé právnické osoby </w:t>
            </w:r>
            <w:r>
              <w:rPr>
                <w:rFonts w:ascii="Arial" w:hAnsi="Arial" w:cs="Arial"/>
                <w:sz w:val="18"/>
                <w:szCs w:val="18"/>
              </w:rPr>
              <w:t>(dle zákona o evidenci skutečných majitelů)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(proškrtněte, pokud se jedná o osoby uvedené v rejstříku spolků, jinak doložte </w:t>
            </w:r>
            <w:r>
              <w:rPr>
                <w:rFonts w:ascii="Arial" w:hAnsi="Arial" w:cs="Arial"/>
                <w:sz w:val="18"/>
                <w:szCs w:val="18"/>
              </w:rPr>
              <w:t>ve formě úplného výpisu platných údajů)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IČO, podíl)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žadatel nemá podíl v jiné právnické osobě)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4B33" w:rsidRDefault="00A44B33" w:rsidP="00CA074C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brněnských členů celkem: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(zejména u spolků dětí a mládeže)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A44B33" w:rsidTr="00CA074C">
        <w:trPr>
          <w:trHeight w:val="2268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(akce nebo činnosti, pouze stručně ve vymezeném prostoru)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projektu: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projektu: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4B33" w:rsidRDefault="00A44B33" w:rsidP="00CA074C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dětí a mládeže: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(kterým projekt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 projektu v Kč: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A44B33" w:rsidTr="00CA074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A44B33" w:rsidTr="00CA074C">
        <w:trPr>
          <w:trHeight w:val="510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B33" w:rsidRDefault="00A44B33" w:rsidP="00CA074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Účel požadované dotace </w:t>
            </w:r>
            <w:r>
              <w:rPr>
                <w:rFonts w:ascii="Arial" w:hAnsi="Arial" w:cs="Arial"/>
                <w:sz w:val="18"/>
                <w:szCs w:val="18"/>
              </w:rPr>
              <w:t>(dle položkového rozpočtu projektu)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A44B33" w:rsidRDefault="00A44B33" w:rsidP="00A44B33">
      <w:pPr>
        <w:pStyle w:val="Zkladntext"/>
        <w:spacing w:before="60"/>
        <w:ind w:right="-2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:rsidR="00A44B33" w:rsidRDefault="00A44B33" w:rsidP="00A44B33">
      <w:pPr>
        <w:rPr>
          <w:rFonts w:ascii="Arial" w:hAnsi="Arial" w:cs="Arial"/>
          <w:bCs/>
          <w:color w:val="000000"/>
          <w:sz w:val="18"/>
          <w:szCs w:val="18"/>
        </w:rPr>
        <w:sectPr w:rsidR="00A44B33" w:rsidSect="00267120">
          <w:pgSz w:w="11907" w:h="16840"/>
          <w:pgMar w:top="1134" w:right="1134" w:bottom="851" w:left="1134" w:header="567" w:footer="567" w:gutter="0"/>
          <w:pgNumType w:start="1"/>
          <w:cols w:space="708"/>
        </w:sectPr>
      </w:pP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Cs/>
          <w:sz w:val="20"/>
          <w:szCs w:val="20"/>
        </w:rPr>
      </w:pPr>
      <w:bookmarkStart w:id="2" w:name="_Hlk49349244"/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Seznam požadovaných příloh k žádosti</w:t>
      </w:r>
      <w:r>
        <w:rPr>
          <w:rFonts w:ascii="Arial" w:hAnsi="Arial" w:cs="Arial"/>
          <w:bCs/>
          <w:sz w:val="20"/>
          <w:szCs w:val="20"/>
        </w:rPr>
        <w:t xml:space="preserve"> (přiložení potvrďte zaškrtnutím)</w:t>
      </w:r>
      <w:bookmarkEnd w:id="2"/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  <w:t>Popis činnosti žadatele.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 / NE </w:t>
      </w: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ab/>
        <w:t xml:space="preserve">Popis předloženého projektu, včetně </w:t>
      </w:r>
      <w:r>
        <w:rPr>
          <w:rFonts w:ascii="Arial" w:hAnsi="Arial" w:cs="Arial"/>
          <w:sz w:val="18"/>
          <w:szCs w:val="18"/>
        </w:rPr>
        <w:t xml:space="preserve">položkového </w:t>
      </w:r>
      <w:r>
        <w:rPr>
          <w:rFonts w:ascii="Arial" w:hAnsi="Arial" w:cs="Arial"/>
          <w:sz w:val="20"/>
          <w:szCs w:val="20"/>
        </w:rPr>
        <w:t>rozpočtu, cenové nabídky či průzkumu trhu.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tab/>
        <w:t xml:space="preserve">Finanční rozpočet projektu, včetně celkových příjmů a nákladů </w:t>
      </w:r>
      <w:r>
        <w:rPr>
          <w:rFonts w:ascii="Arial" w:hAnsi="Arial" w:cs="Arial"/>
          <w:bCs/>
          <w:sz w:val="20"/>
          <w:szCs w:val="20"/>
        </w:rPr>
        <w:t>(viz strana 3)</w:t>
      </w:r>
      <w:r>
        <w:rPr>
          <w:rFonts w:ascii="Arial" w:hAnsi="Arial" w:cs="Arial"/>
          <w:sz w:val="20"/>
          <w:szCs w:val="20"/>
        </w:rPr>
        <w:t>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4.</w:t>
      </w:r>
      <w:r>
        <w:rPr>
          <w:rFonts w:ascii="Arial" w:hAnsi="Arial" w:cs="Arial"/>
          <w:sz w:val="20"/>
          <w:szCs w:val="20"/>
        </w:rPr>
        <w:tab/>
        <w:t xml:space="preserve">Prohlášení žadatele o dotaci </w:t>
      </w:r>
      <w:r>
        <w:rPr>
          <w:rFonts w:ascii="Arial" w:hAnsi="Arial" w:cs="Arial"/>
          <w:bCs/>
          <w:sz w:val="20"/>
          <w:szCs w:val="20"/>
        </w:rPr>
        <w:t>(viz strana 3).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5.</w:t>
      </w:r>
      <w:r>
        <w:rPr>
          <w:rFonts w:ascii="Arial" w:hAnsi="Arial" w:cs="Arial"/>
          <w:sz w:val="20"/>
          <w:szCs w:val="20"/>
        </w:rPr>
        <w:tab/>
        <w:t>Kopie smlouvy o zřízení účtu.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6.</w:t>
      </w:r>
      <w:r>
        <w:rPr>
          <w:rFonts w:ascii="Arial" w:hAnsi="Arial" w:cs="Arial"/>
          <w:sz w:val="20"/>
          <w:szCs w:val="20"/>
        </w:rPr>
        <w:tab/>
        <w:t>Úplný výpis z evidence skutečných majitelů.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7.</w:t>
      </w:r>
      <w:r>
        <w:rPr>
          <w:rFonts w:ascii="Arial" w:hAnsi="Arial" w:cs="Arial"/>
          <w:sz w:val="20"/>
          <w:szCs w:val="20"/>
        </w:rPr>
        <w:tab/>
        <w:t>Doklad o existenci žadatele: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spolek</w:t>
      </w:r>
      <w:r>
        <w:rPr>
          <w:rFonts w:ascii="Arial" w:hAnsi="Arial" w:cs="Arial"/>
          <w:bCs/>
          <w:sz w:val="20"/>
          <w:szCs w:val="20"/>
        </w:rPr>
        <w:t xml:space="preserve"> výpis z rejstříku spolků ne starší 3 měsíců, kopii platných stanov</w:t>
      </w:r>
      <w:r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 dle stanov</w:t>
      </w:r>
      <w:r>
        <w:rPr>
          <w:rFonts w:ascii="Arial" w:hAnsi="Arial" w:cs="Arial"/>
          <w:bCs/>
          <w:sz w:val="20"/>
          <w:szCs w:val="20"/>
        </w:rPr>
        <w:t>;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obecně prospěšná společnost</w:t>
      </w:r>
      <w:r>
        <w:rPr>
          <w:rFonts w:ascii="Arial" w:hAnsi="Arial" w:cs="Arial"/>
          <w:bCs/>
          <w:sz w:val="20"/>
          <w:szCs w:val="20"/>
        </w:rPr>
        <w:t xml:space="preserve"> výpis z rejstříku o.p.s. ne starší 3 měsíců;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zapsaný ústav</w:t>
      </w:r>
      <w:r>
        <w:rPr>
          <w:rFonts w:ascii="Arial" w:hAnsi="Arial" w:cs="Arial"/>
          <w:bCs/>
          <w:sz w:val="20"/>
          <w:szCs w:val="20"/>
        </w:rPr>
        <w:t xml:space="preserve"> výpis z rejstříku ústavů ne starší 3 měsíců;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nadace a nadační fond</w:t>
      </w:r>
      <w:r>
        <w:rPr>
          <w:rFonts w:ascii="Arial" w:hAnsi="Arial" w:cs="Arial"/>
          <w:bCs/>
          <w:sz w:val="20"/>
          <w:szCs w:val="20"/>
        </w:rPr>
        <w:t xml:space="preserve"> výpis z nadačního rejstříku ne starší 3 měsíců;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církevní a náboženská společnost</w:t>
      </w:r>
      <w:r>
        <w:rPr>
          <w:rFonts w:ascii="Arial" w:hAnsi="Arial" w:cs="Arial"/>
          <w:bCs/>
          <w:sz w:val="20"/>
          <w:szCs w:val="20"/>
        </w:rPr>
        <w:t xml:space="preserve"> výpis z rejstříku právnických osob MK či MŠMT ne starší 3 měsíců;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společnost s ručením omezeným</w:t>
      </w:r>
      <w:r>
        <w:rPr>
          <w:rFonts w:ascii="Arial" w:hAnsi="Arial" w:cs="Arial"/>
          <w:bCs/>
          <w:sz w:val="20"/>
          <w:szCs w:val="20"/>
        </w:rPr>
        <w:t xml:space="preserve"> výpis z obchodního rejstříku ne starší 3 měsíců;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příspěvková organizace</w:t>
      </w:r>
      <w:r>
        <w:rPr>
          <w:rFonts w:ascii="Arial" w:hAnsi="Arial" w:cs="Arial"/>
          <w:bCs/>
          <w:sz w:val="20"/>
          <w:szCs w:val="20"/>
        </w:rPr>
        <w:t xml:space="preserve"> či jiná právnická osoba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nezapsaná v obchodním rejstříku kopii zřizovací listiny</w:t>
      </w:r>
      <w:r>
        <w:rPr>
          <w:rFonts w:ascii="Arial" w:hAnsi="Arial" w:cs="Arial"/>
          <w:sz w:val="20"/>
          <w:szCs w:val="20"/>
        </w:rPr>
        <w:t>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Úspěšní žadatelé</w:t>
      </w:r>
      <w:r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>
        <w:rPr>
          <w:rFonts w:ascii="Arial" w:hAnsi="Arial" w:cs="Arial"/>
          <w:b/>
          <w:sz w:val="20"/>
          <w:szCs w:val="20"/>
        </w:rPr>
        <w:t>nepřikládají přílohy č. 5 až 7</w:t>
      </w:r>
      <w:r>
        <w:rPr>
          <w:rFonts w:ascii="Arial" w:hAnsi="Arial" w:cs="Arial"/>
          <w:sz w:val="20"/>
          <w:szCs w:val="20"/>
        </w:rPr>
        <w:t xml:space="preserve">. Podpisem této žádosti čestně prohlašují, že v roce 2023 nedošlo ke </w:t>
      </w:r>
      <w:proofErr w:type="gramStart"/>
      <w:r>
        <w:rPr>
          <w:rFonts w:ascii="Arial" w:hAnsi="Arial" w:cs="Arial"/>
          <w:sz w:val="20"/>
          <w:szCs w:val="20"/>
        </w:rPr>
        <w:t>změnám  v</w:t>
      </w:r>
      <w:proofErr w:type="gramEnd"/>
      <w:r>
        <w:rPr>
          <w:rFonts w:ascii="Arial" w:hAnsi="Arial" w:cs="Arial"/>
          <w:sz w:val="20"/>
          <w:szCs w:val="20"/>
        </w:rPr>
        <w:t xml:space="preserve"> dokumentech o existenci, právním postavení, bankovním účtu.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Dále dle charakteru akce žadatel dokládá: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Aktuální výpis z katastru nemovitostí a snímek pozemkové mapy u staveb, jimiž dokládá žadatel vlastnictví nemovitosti, nebo nájemní smlouvu či smlouvu o výpůjčce uzavřenou na dobu minimálně 10 let od podání žádosti.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Souhlas majitele zařízení se stavebními úpravami v případě, že se majitel liší od žadatele</w:t>
      </w:r>
      <w:r>
        <w:rPr>
          <w:rFonts w:ascii="Arial" w:hAnsi="Arial" w:cs="Arial"/>
          <w:bCs/>
          <w:sz w:val="20"/>
          <w:szCs w:val="20"/>
        </w:rPr>
        <w:t>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Stanovisko MČ a všech dotčených orgánů.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Kopie dokladů k územnímu a stavebnímu řízení (územní rozhodnutí a stavební povolení s datem nabytí právní moci) dle zákona č. 183/2006 Sb., o územním plánování a stavebním řádu (stavební zákon), v platném znění, u drobné stavby a stavby na ohlášení dle zákona č. 183/2006 Sb., v platném znění, doloží žadatel OŠML MMB před schválením dotace stanovisko příslušného stavebního úřadu k ohlášení stavebních úprav.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Kopii technické zprávy k projektu pro stavební řízení (obecně platí i pro záměry jen s ohlašovací povinností) s uvedením technických parametrů. Výkresovou část: u staveb výkresy vystihující technický záměr (situace, půdorys, řez, pohled), u strojů prospekt či informace vystihující investiční záměr včetně technických parametrů.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Zhodnocení investičního záměru, případně opravy a jejich vliv na provoz a jeho financování.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je povinen </w:t>
      </w:r>
      <w:r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     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Příjemce dotace nese odpovědnost za respektování pravidel EU v oblasti poskytování finančních prostředků ve smyslu čl. 107 a následujících Smlouvy o fungování Evropské unie a Nařízení Komise (EU) č. 651/2014. V případě, že Evropská komise dospěje k závěru, že poskytnuté finanční prostředky představují nepovolenou veřejnou podporu, je příjemce povinen dotaci vrátit, </w:t>
      </w:r>
      <w:r w:rsidRPr="00472CAA">
        <w:rPr>
          <w:rFonts w:ascii="Arial" w:hAnsi="Arial" w:cs="Arial"/>
          <w:bCs/>
          <w:sz w:val="20"/>
          <w:szCs w:val="20"/>
        </w:rPr>
        <w:t>a to včetně úroku ve výši, jaký obvykle poskytují bankovní instituce v daném místě a čase</w:t>
      </w:r>
      <w:r>
        <w:rPr>
          <w:rFonts w:ascii="Arial" w:hAnsi="Arial" w:cs="Arial"/>
          <w:bCs/>
          <w:sz w:val="20"/>
          <w:szCs w:val="20"/>
        </w:rPr>
        <w:t>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zpracovává osobní údaje v souladu s nařízením Evropského parlamentu a Rady (EU) 2016/679 ze dne 27. dubna 2016 o ochraně fyzických osob v souvislosti se zpracováním osobních údajů      a volném pohybu těchto údajů a o zrušení směrnice 95/46/ES (obecné nařízení o ochraně osobních údajů). Příjemce dotace nese odpovědnost za respektování pravidel EU v oblasti ochrany osobních údajů zejména ve smyslu splnění informační povinnosti dle čl. 13 výše uvedeného nařízení Evropského parlamentu a Rady (EU) 2016/679. Poskytovatel může požadovat prokázání splnění této povinnosti příjemcem (zejména ve smyslu čl. 13 odst. 1 písm. e).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Žadatel čestně prohlašuje, že údaje uvedené v žádosti a přílohách jsou platné a pravdivé. Žadatel je povinen do 15 dnů písemně oznámit OŠML MMB změny údajů uvedených v předložené žádosti a čestném prohlášení, zejména svůj případný zánik, transformaci, sloučení, změnu názvu, sídla, statutárního zástupce, bankovního spojení apod. nebo změny, které nastanou u údajů uvedených v projektu (termín akce, místo konání apod.). V případě, že poskytovatel zjistí v žádosti, v čestných prohlášeních a přiložených přílohách nepravdivé údaje, má poskytovatel právo z tohoto důvodu dotaci nenavrhnout. Žadatel bere na vědomí, že požadované přílohy jsou nedílnou součástí žádosti a poskytovatel má právo z důvodu nedoložení požadovaných příloh dotaci žadateli nenavrhnout.</w:t>
      </w:r>
    </w:p>
    <w:p w:rsidR="00A44B33" w:rsidRDefault="00A44B33" w:rsidP="00A44B33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  <w:r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</w:p>
    <w:p w:rsidR="00A44B33" w:rsidRDefault="00A44B33" w:rsidP="00A44B33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Razítko žadatele</w:t>
      </w:r>
    </w:p>
    <w:p w:rsidR="00A44B33" w:rsidRDefault="00A44B33" w:rsidP="00A44B33">
      <w:pPr>
        <w:pStyle w:val="Zkladntext"/>
        <w:tabs>
          <w:tab w:val="left" w:pos="3686"/>
          <w:tab w:val="left" w:pos="7088"/>
        </w:tabs>
        <w:spacing w:before="120"/>
        <w:ind w:left="284"/>
        <w:rPr>
          <w:rFonts w:ascii="Arial" w:hAnsi="Arial" w:cs="Arial"/>
          <w:sz w:val="20"/>
          <w:szCs w:val="20"/>
        </w:rPr>
      </w:pPr>
      <w:bookmarkStart w:id="3" w:name="_Hlk49496305"/>
      <w:r>
        <w:rPr>
          <w:rFonts w:ascii="Arial" w:hAnsi="Arial" w:cs="Arial"/>
          <w:sz w:val="20"/>
          <w:szCs w:val="20"/>
        </w:rPr>
        <w:t>. . . . . . . . . . . . . . . . . . . . 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 . . . . . . . . . . . . . . . . . . . .</w:t>
      </w:r>
    </w:p>
    <w:p w:rsidR="00A44B33" w:rsidRDefault="00A44B33" w:rsidP="00A44B33">
      <w:pPr>
        <w:pStyle w:val="Zkladntext"/>
        <w:tabs>
          <w:tab w:val="left" w:pos="4253"/>
          <w:tab w:val="left" w:pos="7938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:rsidR="00A44B33" w:rsidRDefault="00A44B33" w:rsidP="00A44B33">
      <w:pPr>
        <w:pStyle w:val="Zkladntext"/>
        <w:tabs>
          <w:tab w:val="left" w:pos="4253"/>
          <w:tab w:val="left" w:pos="6804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statutárního zástupce/zástupců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statutárního zástupce/zástupců</w:t>
      </w:r>
      <w:bookmarkEnd w:id="3"/>
    </w:p>
    <w:p w:rsidR="00A44B33" w:rsidRDefault="00A44B33" w:rsidP="00A44B33">
      <w:pPr>
        <w:rPr>
          <w:rFonts w:ascii="Arial" w:hAnsi="Arial" w:cs="Arial"/>
          <w:bCs/>
          <w:color w:val="000000"/>
          <w:sz w:val="18"/>
          <w:szCs w:val="18"/>
        </w:rPr>
        <w:sectPr w:rsidR="00A44B33" w:rsidSect="00267120">
          <w:pgSz w:w="11907" w:h="16838"/>
          <w:pgMar w:top="851" w:right="1134" w:bottom="567" w:left="1134" w:header="567" w:footer="567" w:gutter="0"/>
          <w:pgNumType w:start="2"/>
          <w:cols w:space="708"/>
        </w:sectPr>
      </w:pPr>
    </w:p>
    <w:p w:rsidR="00A44B33" w:rsidRDefault="00A44B33" w:rsidP="00A44B33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A44B33" w:rsidTr="00CA074C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Finanční rozpočet projektu</w:t>
            </w:r>
          </w:p>
        </w:tc>
      </w:tr>
      <w:tr w:rsidR="00A44B33" w:rsidTr="00CA074C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4B33" w:rsidRDefault="00A44B33" w:rsidP="00CA07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A44B33" w:rsidTr="00CA074C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dotace v Kč</w:t>
            </w:r>
          </w:p>
        </w:tc>
        <w:tc>
          <w:tcPr>
            <w:tcW w:w="171" w:type="dxa"/>
            <w:noWrap/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4B33" w:rsidRDefault="00A44B33" w:rsidP="00CA07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Výše příjmu v Kč</w:t>
            </w:r>
          </w:p>
        </w:tc>
      </w:tr>
      <w:tr w:rsidR="00A44B33" w:rsidTr="00CA074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3" w:rsidTr="00CA074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MČ …………………………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3" w:rsidTr="00CA074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 materiálu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JmK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3" w:rsidTr="00CA074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Doplnění vybavení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MŠMT ČR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3" w:rsidTr="00CA074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Zastřešující organizace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3" w:rsidTr="00CA074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zabezpečení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Sponzorské dary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3" w:rsidTr="00CA074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Mzdy, odměny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  <w:hideMark/>
          </w:tcPr>
          <w:p w:rsidR="00A44B33" w:rsidRDefault="00A44B33" w:rsidP="00CA07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3" w:rsidTr="00CA074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  <w:hideMark/>
          </w:tcPr>
          <w:p w:rsidR="00A44B33" w:rsidRDefault="00A44B33" w:rsidP="00CA074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3" w:rsidTr="00CA074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3" w:rsidTr="00CA074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B33" w:rsidRDefault="00A44B33" w:rsidP="00CA0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4B33" w:rsidRDefault="00A44B33" w:rsidP="00CA07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3" w:rsidTr="00CA074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A44B33" w:rsidRDefault="00A44B33" w:rsidP="00CA0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44B33" w:rsidRDefault="00A44B33" w:rsidP="00CA0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44B33" w:rsidRDefault="00A44B33" w:rsidP="00CA07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44B33" w:rsidRDefault="00A44B33" w:rsidP="00A44B33">
      <w:pPr>
        <w:pStyle w:val="Zkladntext"/>
        <w:tabs>
          <w:tab w:val="left" w:pos="4253"/>
          <w:tab w:val="left" w:pos="6379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Pro sčítání zaberte políčko a zadejte Aktualizovat pole</w:t>
      </w:r>
    </w:p>
    <w:p w:rsidR="00A44B33" w:rsidRDefault="00A44B33" w:rsidP="00A44B33">
      <w:pPr>
        <w:pStyle w:val="Nadpis1"/>
        <w:ind w:left="142"/>
        <w:rPr>
          <w:rFonts w:ascii="Arial" w:hAnsi="Arial" w:cs="Arial"/>
          <w:sz w:val="20"/>
          <w:szCs w:val="20"/>
        </w:rPr>
      </w:pPr>
      <w:bookmarkStart w:id="4" w:name="_Hlk49842870"/>
      <w:bookmarkStart w:id="5" w:name="_Hlk104531409"/>
      <w:r>
        <w:rPr>
          <w:rFonts w:ascii="Arial" w:hAnsi="Arial" w:cs="Arial"/>
          <w:sz w:val="20"/>
          <w:szCs w:val="20"/>
          <w:u w:val="single"/>
        </w:rPr>
        <w:t>Čestné prohlášení žadatele o dotaci z rozpočtu statutárního města Brna na rok 2024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(přesný název dle rejstříku či zřizovací listiny)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42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čestně prohlašuje, že: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bookmarkStart w:id="6" w:name="_Hlk104531290"/>
      <w:r>
        <w:rPr>
          <w:rFonts w:ascii="Arial" w:hAnsi="Arial" w:cs="Arial"/>
          <w:sz w:val="20"/>
          <w:szCs w:val="20"/>
        </w:rPr>
        <w:t>není v úpadku,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 likvidaci,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proti němu zahájeno insolvenční řízení,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majetku,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 platném znění,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dle jeho znalostí proti němu není veden výkon exekuce,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veřejným rozpočtům, tj.: rozpočtu statutárního města Brna, tedy městu Brnu, příp. městským částem a příspěvkovým organizacím zřizovaným městem a městskými částmi; ke státnímu rozpočtu, tj. nemá dluh na daních a sociálním či zdravotním pojištění; k dalším poskytovatelům dotací z veřejných rozpočtů,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obchodním společnostem se 100 % majetkovou účastí statutárního města Brna,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nežádá o dotaci na stejný projekt z jiného dotačního programu MMB,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nevede soudní spor se statutárním městem Brnem, a pokud ano, jaký je předmět sporu</w:t>
      </w:r>
      <w:bookmarkEnd w:id="4"/>
      <w:bookmarkEnd w:id="6"/>
      <w:r>
        <w:rPr>
          <w:rFonts w:ascii="Arial" w:hAnsi="Arial" w:cs="Arial"/>
          <w:sz w:val="20"/>
          <w:szCs w:val="20"/>
        </w:rPr>
        <w:t>:</w:t>
      </w: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:rsidR="00A44B33" w:rsidRDefault="00A44B33" w:rsidP="00A44B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bookmarkEnd w:id="5"/>
    <w:p w:rsidR="00A44B33" w:rsidRPr="006F075F" w:rsidRDefault="00A44B33" w:rsidP="00A44B3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:rsidR="00A44B33" w:rsidRPr="006F075F" w:rsidRDefault="00A44B33" w:rsidP="00A44B3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 xml:space="preserve">V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  <w:r w:rsidRPr="006F075F"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</w:p>
    <w:p w:rsidR="00A44B33" w:rsidRDefault="00A44B33" w:rsidP="00A44B3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A44B33" w:rsidRDefault="00A44B33" w:rsidP="00A44B3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A44B33" w:rsidRPr="006F075F" w:rsidRDefault="00A44B33" w:rsidP="00A44B3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A44B33" w:rsidRPr="006F075F" w:rsidRDefault="00A44B33" w:rsidP="00A44B3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:rsidR="00A44B33" w:rsidRPr="006F075F" w:rsidRDefault="00A44B33" w:rsidP="00A44B3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:rsidR="00A44B33" w:rsidRDefault="00A44B33" w:rsidP="00A44B33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bCs/>
          <w:i/>
          <w:sz w:val="18"/>
          <w:szCs w:val="18"/>
        </w:rPr>
      </w:pPr>
    </w:p>
    <w:p w:rsidR="00910D16" w:rsidRPr="00A44B33" w:rsidRDefault="00A44B33" w:rsidP="00A44B33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7F4397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  <w:bookmarkStart w:id="7" w:name="_GoBack"/>
      <w:bookmarkEnd w:id="0"/>
      <w:bookmarkEnd w:id="7"/>
    </w:p>
    <w:sectPr w:rsidR="00910D16" w:rsidRPr="00A44B33" w:rsidSect="00267120">
      <w:footerReference w:type="default" r:id="rId8"/>
      <w:pgSz w:w="11907" w:h="16838"/>
      <w:pgMar w:top="851" w:right="1134" w:bottom="567" w:left="1134" w:header="567" w:footer="567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4B" w:rsidRDefault="001A304B">
      <w:r>
        <w:separator/>
      </w:r>
    </w:p>
  </w:endnote>
  <w:endnote w:type="continuationSeparator" w:id="0">
    <w:p w:rsidR="001A304B" w:rsidRDefault="001A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4C" w:rsidRPr="00656EC4" w:rsidRDefault="00965AB4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6C62AA"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4B" w:rsidRDefault="001A304B">
      <w:r>
        <w:separator/>
      </w:r>
    </w:p>
  </w:footnote>
  <w:footnote w:type="continuationSeparator" w:id="0">
    <w:p w:rsidR="001A304B" w:rsidRDefault="001A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623C"/>
    <w:multiLevelType w:val="hybridMultilevel"/>
    <w:tmpl w:val="C20600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7C07"/>
    <w:rsid w:val="000110DF"/>
    <w:rsid w:val="00011760"/>
    <w:rsid w:val="0001241A"/>
    <w:rsid w:val="00027B94"/>
    <w:rsid w:val="000432AF"/>
    <w:rsid w:val="00046FF9"/>
    <w:rsid w:val="00052FE7"/>
    <w:rsid w:val="0006644A"/>
    <w:rsid w:val="00067A82"/>
    <w:rsid w:val="00074AC6"/>
    <w:rsid w:val="0008016E"/>
    <w:rsid w:val="00083D1E"/>
    <w:rsid w:val="00090BE1"/>
    <w:rsid w:val="000933DE"/>
    <w:rsid w:val="000A003C"/>
    <w:rsid w:val="000A0A58"/>
    <w:rsid w:val="000A5FC5"/>
    <w:rsid w:val="000A6F83"/>
    <w:rsid w:val="000A7918"/>
    <w:rsid w:val="000B331F"/>
    <w:rsid w:val="000C4F3C"/>
    <w:rsid w:val="000C5EAA"/>
    <w:rsid w:val="000D0F71"/>
    <w:rsid w:val="000D4E03"/>
    <w:rsid w:val="000D739A"/>
    <w:rsid w:val="000E19A0"/>
    <w:rsid w:val="000E5C9B"/>
    <w:rsid w:val="000F144A"/>
    <w:rsid w:val="000F1740"/>
    <w:rsid w:val="00107A2F"/>
    <w:rsid w:val="001164DB"/>
    <w:rsid w:val="001217F4"/>
    <w:rsid w:val="001223D7"/>
    <w:rsid w:val="001250D1"/>
    <w:rsid w:val="00126EE0"/>
    <w:rsid w:val="00130EEB"/>
    <w:rsid w:val="00144FFC"/>
    <w:rsid w:val="00167C78"/>
    <w:rsid w:val="00174536"/>
    <w:rsid w:val="001A304B"/>
    <w:rsid w:val="001C2DF8"/>
    <w:rsid w:val="001E05CC"/>
    <w:rsid w:val="001E0DAC"/>
    <w:rsid w:val="001F3437"/>
    <w:rsid w:val="001F45F5"/>
    <w:rsid w:val="001F473E"/>
    <w:rsid w:val="001F61AE"/>
    <w:rsid w:val="00201A00"/>
    <w:rsid w:val="002034BC"/>
    <w:rsid w:val="0020633D"/>
    <w:rsid w:val="00207CDB"/>
    <w:rsid w:val="002133FE"/>
    <w:rsid w:val="002156B8"/>
    <w:rsid w:val="002222A1"/>
    <w:rsid w:val="00224A12"/>
    <w:rsid w:val="00225DCA"/>
    <w:rsid w:val="00226294"/>
    <w:rsid w:val="00243226"/>
    <w:rsid w:val="00247B01"/>
    <w:rsid w:val="00262B93"/>
    <w:rsid w:val="00267120"/>
    <w:rsid w:val="00277225"/>
    <w:rsid w:val="00277656"/>
    <w:rsid w:val="00286EE6"/>
    <w:rsid w:val="002A00D8"/>
    <w:rsid w:val="002A17FD"/>
    <w:rsid w:val="002B0016"/>
    <w:rsid w:val="002B3489"/>
    <w:rsid w:val="002C71C8"/>
    <w:rsid w:val="002D72EF"/>
    <w:rsid w:val="002E1DE2"/>
    <w:rsid w:val="002E26AE"/>
    <w:rsid w:val="002E7CC0"/>
    <w:rsid w:val="002F50FC"/>
    <w:rsid w:val="002F688A"/>
    <w:rsid w:val="003014FC"/>
    <w:rsid w:val="0031574D"/>
    <w:rsid w:val="00321034"/>
    <w:rsid w:val="00326F93"/>
    <w:rsid w:val="003514C9"/>
    <w:rsid w:val="00362C1B"/>
    <w:rsid w:val="003655DD"/>
    <w:rsid w:val="00366DA0"/>
    <w:rsid w:val="00367B7C"/>
    <w:rsid w:val="00370586"/>
    <w:rsid w:val="00374275"/>
    <w:rsid w:val="00377499"/>
    <w:rsid w:val="0038014E"/>
    <w:rsid w:val="00392B2D"/>
    <w:rsid w:val="00395945"/>
    <w:rsid w:val="00395E4C"/>
    <w:rsid w:val="00397509"/>
    <w:rsid w:val="003A4F1C"/>
    <w:rsid w:val="003E5A78"/>
    <w:rsid w:val="003E5D77"/>
    <w:rsid w:val="003F498D"/>
    <w:rsid w:val="003F75F3"/>
    <w:rsid w:val="00404FF6"/>
    <w:rsid w:val="00415AE4"/>
    <w:rsid w:val="004317FD"/>
    <w:rsid w:val="00464DEA"/>
    <w:rsid w:val="0046607F"/>
    <w:rsid w:val="00472E29"/>
    <w:rsid w:val="0047754D"/>
    <w:rsid w:val="00480723"/>
    <w:rsid w:val="00494770"/>
    <w:rsid w:val="004A1725"/>
    <w:rsid w:val="004A2D82"/>
    <w:rsid w:val="004A6D26"/>
    <w:rsid w:val="004B003F"/>
    <w:rsid w:val="004B48CC"/>
    <w:rsid w:val="004B5503"/>
    <w:rsid w:val="004B7AF8"/>
    <w:rsid w:val="004C0BD7"/>
    <w:rsid w:val="004C0D71"/>
    <w:rsid w:val="004E0D63"/>
    <w:rsid w:val="005063D9"/>
    <w:rsid w:val="00511983"/>
    <w:rsid w:val="0051291D"/>
    <w:rsid w:val="005132E8"/>
    <w:rsid w:val="005329DE"/>
    <w:rsid w:val="0053746D"/>
    <w:rsid w:val="00556431"/>
    <w:rsid w:val="00561B94"/>
    <w:rsid w:val="0056251A"/>
    <w:rsid w:val="00563FFE"/>
    <w:rsid w:val="005661BC"/>
    <w:rsid w:val="00571E92"/>
    <w:rsid w:val="00591BC2"/>
    <w:rsid w:val="005A7BA7"/>
    <w:rsid w:val="005B3CF3"/>
    <w:rsid w:val="005B6EFD"/>
    <w:rsid w:val="005C4D15"/>
    <w:rsid w:val="005C5D85"/>
    <w:rsid w:val="005F0EAC"/>
    <w:rsid w:val="005F255A"/>
    <w:rsid w:val="005F3694"/>
    <w:rsid w:val="005F52A8"/>
    <w:rsid w:val="006102A4"/>
    <w:rsid w:val="0062218B"/>
    <w:rsid w:val="00630D2A"/>
    <w:rsid w:val="00636DFB"/>
    <w:rsid w:val="00651537"/>
    <w:rsid w:val="00651FE1"/>
    <w:rsid w:val="00654FDF"/>
    <w:rsid w:val="00656EC4"/>
    <w:rsid w:val="006662FF"/>
    <w:rsid w:val="00666AF7"/>
    <w:rsid w:val="00670CFC"/>
    <w:rsid w:val="00671A71"/>
    <w:rsid w:val="00681AA8"/>
    <w:rsid w:val="006835A7"/>
    <w:rsid w:val="00694997"/>
    <w:rsid w:val="00696C68"/>
    <w:rsid w:val="006B12BB"/>
    <w:rsid w:val="006B3036"/>
    <w:rsid w:val="006C2A80"/>
    <w:rsid w:val="006C3C6B"/>
    <w:rsid w:val="006C3FE8"/>
    <w:rsid w:val="006C62AA"/>
    <w:rsid w:val="006C64F3"/>
    <w:rsid w:val="006D1EB4"/>
    <w:rsid w:val="006D49E5"/>
    <w:rsid w:val="006D5F40"/>
    <w:rsid w:val="006E10D8"/>
    <w:rsid w:val="006E1730"/>
    <w:rsid w:val="006E652B"/>
    <w:rsid w:val="006E717C"/>
    <w:rsid w:val="00706AF8"/>
    <w:rsid w:val="00710E04"/>
    <w:rsid w:val="00716CA4"/>
    <w:rsid w:val="00722E3B"/>
    <w:rsid w:val="00727FD7"/>
    <w:rsid w:val="00732C4F"/>
    <w:rsid w:val="007477E0"/>
    <w:rsid w:val="00752286"/>
    <w:rsid w:val="00756796"/>
    <w:rsid w:val="00761E30"/>
    <w:rsid w:val="007638FF"/>
    <w:rsid w:val="00764AAC"/>
    <w:rsid w:val="0078715A"/>
    <w:rsid w:val="00792A10"/>
    <w:rsid w:val="007A0C44"/>
    <w:rsid w:val="007A16DD"/>
    <w:rsid w:val="007B1538"/>
    <w:rsid w:val="007B2DE5"/>
    <w:rsid w:val="007B5DD7"/>
    <w:rsid w:val="007B62AF"/>
    <w:rsid w:val="007C708D"/>
    <w:rsid w:val="007C76F6"/>
    <w:rsid w:val="007D6873"/>
    <w:rsid w:val="00811BE2"/>
    <w:rsid w:val="0082183C"/>
    <w:rsid w:val="00834A4D"/>
    <w:rsid w:val="0083659B"/>
    <w:rsid w:val="0085499A"/>
    <w:rsid w:val="00870C9C"/>
    <w:rsid w:val="0087482A"/>
    <w:rsid w:val="00874F56"/>
    <w:rsid w:val="008A180F"/>
    <w:rsid w:val="008B07BA"/>
    <w:rsid w:val="008B35BB"/>
    <w:rsid w:val="008D7A94"/>
    <w:rsid w:val="008E2695"/>
    <w:rsid w:val="008F7D6A"/>
    <w:rsid w:val="00906A51"/>
    <w:rsid w:val="00907091"/>
    <w:rsid w:val="00910D16"/>
    <w:rsid w:val="00915EA0"/>
    <w:rsid w:val="00920450"/>
    <w:rsid w:val="0092454E"/>
    <w:rsid w:val="00925430"/>
    <w:rsid w:val="00926243"/>
    <w:rsid w:val="00932134"/>
    <w:rsid w:val="0093715D"/>
    <w:rsid w:val="0093793B"/>
    <w:rsid w:val="009520D5"/>
    <w:rsid w:val="00953452"/>
    <w:rsid w:val="00960D04"/>
    <w:rsid w:val="009658AD"/>
    <w:rsid w:val="00965AB4"/>
    <w:rsid w:val="00975C63"/>
    <w:rsid w:val="00980E70"/>
    <w:rsid w:val="00995E8B"/>
    <w:rsid w:val="00996474"/>
    <w:rsid w:val="009A01FA"/>
    <w:rsid w:val="009A423C"/>
    <w:rsid w:val="009D7AD8"/>
    <w:rsid w:val="009E2EE0"/>
    <w:rsid w:val="009E2F9B"/>
    <w:rsid w:val="009F0EB1"/>
    <w:rsid w:val="009F5720"/>
    <w:rsid w:val="00A05F00"/>
    <w:rsid w:val="00A076C9"/>
    <w:rsid w:val="00A077F0"/>
    <w:rsid w:val="00A16D1D"/>
    <w:rsid w:val="00A315D8"/>
    <w:rsid w:val="00A3545B"/>
    <w:rsid w:val="00A437D7"/>
    <w:rsid w:val="00A43B38"/>
    <w:rsid w:val="00A44B33"/>
    <w:rsid w:val="00A535FB"/>
    <w:rsid w:val="00A5451A"/>
    <w:rsid w:val="00A57792"/>
    <w:rsid w:val="00A6565B"/>
    <w:rsid w:val="00A7024B"/>
    <w:rsid w:val="00A750E5"/>
    <w:rsid w:val="00A82B6A"/>
    <w:rsid w:val="00A866E3"/>
    <w:rsid w:val="00A94689"/>
    <w:rsid w:val="00A95944"/>
    <w:rsid w:val="00A9623D"/>
    <w:rsid w:val="00AA048B"/>
    <w:rsid w:val="00AA0F02"/>
    <w:rsid w:val="00AA25E8"/>
    <w:rsid w:val="00AA40B3"/>
    <w:rsid w:val="00AB19B2"/>
    <w:rsid w:val="00AB4EBE"/>
    <w:rsid w:val="00AB7061"/>
    <w:rsid w:val="00AC05DF"/>
    <w:rsid w:val="00AC33A6"/>
    <w:rsid w:val="00AD719F"/>
    <w:rsid w:val="00AE4CB6"/>
    <w:rsid w:val="00AE4FCA"/>
    <w:rsid w:val="00AE7D7A"/>
    <w:rsid w:val="00AF6817"/>
    <w:rsid w:val="00B12663"/>
    <w:rsid w:val="00B20E00"/>
    <w:rsid w:val="00B25E72"/>
    <w:rsid w:val="00B2648C"/>
    <w:rsid w:val="00B33DA8"/>
    <w:rsid w:val="00B36607"/>
    <w:rsid w:val="00B50131"/>
    <w:rsid w:val="00B55D34"/>
    <w:rsid w:val="00B83FB5"/>
    <w:rsid w:val="00B939FC"/>
    <w:rsid w:val="00BA1016"/>
    <w:rsid w:val="00BB6878"/>
    <w:rsid w:val="00BC2528"/>
    <w:rsid w:val="00BC7A9B"/>
    <w:rsid w:val="00BD1A43"/>
    <w:rsid w:val="00BF2F8D"/>
    <w:rsid w:val="00C25A7D"/>
    <w:rsid w:val="00C37A42"/>
    <w:rsid w:val="00C41424"/>
    <w:rsid w:val="00C46EF1"/>
    <w:rsid w:val="00C520BD"/>
    <w:rsid w:val="00C54070"/>
    <w:rsid w:val="00C63BCF"/>
    <w:rsid w:val="00C67267"/>
    <w:rsid w:val="00C70395"/>
    <w:rsid w:val="00C71C6D"/>
    <w:rsid w:val="00C720AE"/>
    <w:rsid w:val="00C73C8D"/>
    <w:rsid w:val="00C74099"/>
    <w:rsid w:val="00C76E92"/>
    <w:rsid w:val="00C814D3"/>
    <w:rsid w:val="00C917F5"/>
    <w:rsid w:val="00C928C4"/>
    <w:rsid w:val="00C9509E"/>
    <w:rsid w:val="00C96DC2"/>
    <w:rsid w:val="00CA562D"/>
    <w:rsid w:val="00D012F4"/>
    <w:rsid w:val="00D02553"/>
    <w:rsid w:val="00D14E40"/>
    <w:rsid w:val="00D227B5"/>
    <w:rsid w:val="00D2731D"/>
    <w:rsid w:val="00D31958"/>
    <w:rsid w:val="00D34C30"/>
    <w:rsid w:val="00D40041"/>
    <w:rsid w:val="00D57885"/>
    <w:rsid w:val="00D63EAF"/>
    <w:rsid w:val="00D65140"/>
    <w:rsid w:val="00D81A4B"/>
    <w:rsid w:val="00D90E97"/>
    <w:rsid w:val="00D91A5C"/>
    <w:rsid w:val="00D91B0E"/>
    <w:rsid w:val="00D93857"/>
    <w:rsid w:val="00D97B49"/>
    <w:rsid w:val="00DA6454"/>
    <w:rsid w:val="00DA7995"/>
    <w:rsid w:val="00DA7FE7"/>
    <w:rsid w:val="00DB3280"/>
    <w:rsid w:val="00DB3C7C"/>
    <w:rsid w:val="00DB5F95"/>
    <w:rsid w:val="00DB7FB4"/>
    <w:rsid w:val="00DC2F24"/>
    <w:rsid w:val="00DC47BD"/>
    <w:rsid w:val="00DD589D"/>
    <w:rsid w:val="00DE3889"/>
    <w:rsid w:val="00DE42C4"/>
    <w:rsid w:val="00DE5B87"/>
    <w:rsid w:val="00DE5D88"/>
    <w:rsid w:val="00DF07C9"/>
    <w:rsid w:val="00DF2410"/>
    <w:rsid w:val="00E00FBF"/>
    <w:rsid w:val="00E105C1"/>
    <w:rsid w:val="00E15CD5"/>
    <w:rsid w:val="00E23B26"/>
    <w:rsid w:val="00E34027"/>
    <w:rsid w:val="00E34357"/>
    <w:rsid w:val="00E4473D"/>
    <w:rsid w:val="00E51884"/>
    <w:rsid w:val="00E54BCE"/>
    <w:rsid w:val="00E60225"/>
    <w:rsid w:val="00E65D2B"/>
    <w:rsid w:val="00E83BED"/>
    <w:rsid w:val="00E843A3"/>
    <w:rsid w:val="00E84CFF"/>
    <w:rsid w:val="00E852A9"/>
    <w:rsid w:val="00EA556A"/>
    <w:rsid w:val="00EC4F10"/>
    <w:rsid w:val="00ED1DE2"/>
    <w:rsid w:val="00ED2A9E"/>
    <w:rsid w:val="00ED7F2E"/>
    <w:rsid w:val="00EE438B"/>
    <w:rsid w:val="00EE520A"/>
    <w:rsid w:val="00F0515D"/>
    <w:rsid w:val="00F145FA"/>
    <w:rsid w:val="00F15477"/>
    <w:rsid w:val="00F2084C"/>
    <w:rsid w:val="00F22EF8"/>
    <w:rsid w:val="00F509B6"/>
    <w:rsid w:val="00F55B10"/>
    <w:rsid w:val="00F574EC"/>
    <w:rsid w:val="00F57E24"/>
    <w:rsid w:val="00F61CD6"/>
    <w:rsid w:val="00F63773"/>
    <w:rsid w:val="00F63FA5"/>
    <w:rsid w:val="00F76971"/>
    <w:rsid w:val="00F81680"/>
    <w:rsid w:val="00F86CD1"/>
    <w:rsid w:val="00F9149D"/>
    <w:rsid w:val="00FB2896"/>
    <w:rsid w:val="00FB7D4F"/>
    <w:rsid w:val="00FB7F40"/>
    <w:rsid w:val="00FD6DFD"/>
    <w:rsid w:val="00FD7806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82B1A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7477E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315D8"/>
    <w:rPr>
      <w:b/>
      <w:sz w:val="24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315D8"/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4B55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B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8E88F-96DB-40AC-AF38-AA8B47FD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1392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 (MMB_OSML)</cp:lastModifiedBy>
  <cp:revision>7</cp:revision>
  <cp:lastPrinted>2022-05-27T06:16:00Z</cp:lastPrinted>
  <dcterms:created xsi:type="dcterms:W3CDTF">2023-05-22T09:20:00Z</dcterms:created>
  <dcterms:modified xsi:type="dcterms:W3CDTF">2023-06-16T09:44:00Z</dcterms:modified>
</cp:coreProperties>
</file>