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D501C" w14:textId="77777777" w:rsidR="007D0325" w:rsidRDefault="007D0325" w:rsidP="007D0325">
      <w:pPr>
        <w:rPr>
          <w:rFonts w:asciiTheme="minorHAnsi" w:hAnsiTheme="minorHAnsi" w:cstheme="minorBidi"/>
        </w:rPr>
      </w:pPr>
    </w:p>
    <w:p w14:paraId="5B37339D" w14:textId="77777777" w:rsidR="007D0325" w:rsidRDefault="007D0325" w:rsidP="007D0325">
      <w:pPr>
        <w:rPr>
          <w:rFonts w:asciiTheme="minorHAnsi" w:hAnsiTheme="minorHAnsi" w:cstheme="minorBidi"/>
        </w:rPr>
      </w:pPr>
    </w:p>
    <w:p w14:paraId="6FC3E805" w14:textId="0EB96B4C" w:rsidR="007D0325" w:rsidRDefault="007D0325" w:rsidP="007D0325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CEZOI MMB/0253157/2023</w:t>
      </w:r>
    </w:p>
    <w:p w14:paraId="49A90DCA" w14:textId="77777777" w:rsidR="007D0325" w:rsidRDefault="007D0325" w:rsidP="007D0325"/>
    <w:p w14:paraId="7582CF87" w14:textId="77777777" w:rsidR="007D0325" w:rsidRDefault="007D0325" w:rsidP="007D0325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ŽÁDOST O INFORMACE DLE ZÁKONA č. 106/1999 Sb. – POSKYTNUTÍ INFORMACÍ </w:t>
      </w:r>
    </w:p>
    <w:p w14:paraId="36606362" w14:textId="77777777" w:rsidR="007D0325" w:rsidRDefault="007D0325" w:rsidP="007D0325">
      <w:pPr>
        <w:pStyle w:val="Default"/>
        <w:rPr>
          <w:sz w:val="20"/>
          <w:szCs w:val="20"/>
        </w:rPr>
      </w:pPr>
    </w:p>
    <w:p w14:paraId="2AD16B76" w14:textId="77777777" w:rsidR="007D0325" w:rsidRDefault="007D0325" w:rsidP="007D032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Vážený pane,</w:t>
      </w:r>
    </w:p>
    <w:p w14:paraId="3F1464EF" w14:textId="77777777" w:rsidR="007D0325" w:rsidRDefault="007D0325" w:rsidP="007D0325">
      <w:pPr>
        <w:pStyle w:val="Default"/>
        <w:rPr>
          <w:sz w:val="20"/>
          <w:szCs w:val="20"/>
        </w:rPr>
      </w:pPr>
    </w:p>
    <w:p w14:paraId="0C710137" w14:textId="77777777" w:rsidR="007D0325" w:rsidRDefault="007D0325" w:rsidP="007D032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 Vaší žádosti o informace podané ve smyslu zákona č. 106/1999 Sb., o svobodném přístupu k informacím, ve znění pozdějších předpisů, která byla Magistrátu města Brna doručena dne 20.05.2023, zaevidována pod č.j. MMB/0253157/2023 a správci místního poplatku, oddělení poplatku za komunální odpad Odboru životního prostředí postoupena k vyřízení dne 23.05.2023, Vám, v souladu s § 14 odst. 5 písm. d) zákona, sdělujeme následující informace. </w:t>
      </w:r>
    </w:p>
    <w:p w14:paraId="66484D08" w14:textId="77777777" w:rsidR="007D0325" w:rsidRDefault="007D0325" w:rsidP="007D032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Z podání vyplývá, že se žádost týká výhradně správy poplatku za obecní systém odpadového hospodářství, proto, byť jsou dotazy položeny ne vždy správně a srozumitelně, správce daně odpovídá dle smyslu celého podání. V rámci vyřízení žádosti tedy platí, že všude, kde žadatel používá nesprávný název Statutární město Brno, je nahrazen názvem Magistrát města Brna, případně správce poplatku nebo správce daně.</w:t>
      </w:r>
    </w:p>
    <w:p w14:paraId="7EC012A1" w14:textId="77777777" w:rsidR="007D0325" w:rsidRDefault="007D0325" w:rsidP="007D0325">
      <w:pPr>
        <w:pStyle w:val="Default"/>
        <w:rPr>
          <w:sz w:val="20"/>
          <w:szCs w:val="20"/>
        </w:rPr>
      </w:pPr>
    </w:p>
    <w:p w14:paraId="2997ABD1" w14:textId="77777777" w:rsidR="007D0325" w:rsidRDefault="007D0325" w:rsidP="007D032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 dotazu č. 1. žádosti: </w:t>
      </w:r>
    </w:p>
    <w:p w14:paraId="3AA7382F" w14:textId="77777777" w:rsidR="007D0325" w:rsidRDefault="007D0325" w:rsidP="007D032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Žádnou metodiku Statutární město Brno ve věci poplatkové praxe a pojmu bydliště na stránkách nezveřejňuje.</w:t>
      </w:r>
    </w:p>
    <w:p w14:paraId="3C2332F3" w14:textId="77777777" w:rsidR="007D0325" w:rsidRDefault="007D0325" w:rsidP="007D032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Magistrát města Brna v přenesené působnosti při správě poplatků, konkrétně tedy i při výkladu pojmu trvalý pobyt, postupuje dle ust. §16c zákona o místních poplatcích, kdy pro účely poplatků se za přihlášení fyzické osoby považuje</w:t>
      </w:r>
    </w:p>
    <w:p w14:paraId="2D665FE2" w14:textId="77777777" w:rsidR="007D0325" w:rsidRDefault="007D0325" w:rsidP="007D032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a) přihlášení k trvalému pobytu podle zákona o evidenci obyvatel, nebo</w:t>
      </w:r>
    </w:p>
    <w:p w14:paraId="4B791F24" w14:textId="77777777" w:rsidR="007D0325" w:rsidRDefault="007D0325" w:rsidP="007D032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b) ohlášení místa pobytu podle zákona o pobytu cizinců na území České republiky, zákona o azylu nebo zákona o dočasné ochraně cizinců, jde-li o cizince,</w:t>
      </w:r>
    </w:p>
    <w:p w14:paraId="00AC9135" w14:textId="77777777" w:rsidR="007D0325" w:rsidRDefault="007D0325" w:rsidP="007D032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1. kterému byl povolen trvalý pobyt,</w:t>
      </w:r>
    </w:p>
    <w:p w14:paraId="774B4BA8" w14:textId="77777777" w:rsidR="007D0325" w:rsidRDefault="007D0325" w:rsidP="007D032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 který na území České republiky pobývá přechodně po dobu delší než 3 měsíce,</w:t>
      </w:r>
    </w:p>
    <w:p w14:paraId="1EA26F16" w14:textId="77777777" w:rsidR="007D0325" w:rsidRDefault="007D0325" w:rsidP="007D032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88C522B" w14:textId="77777777" w:rsidR="007D0325" w:rsidRDefault="007D0325" w:rsidP="007D032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4. kterému byla udělena mezinárodní ochrana nebo jde o cizince požívajícího dočasné ochrany cizinců.</w:t>
      </w:r>
    </w:p>
    <w:p w14:paraId="1A3917C9" w14:textId="77777777" w:rsidR="007D0325" w:rsidRDefault="007D0325" w:rsidP="007D032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webových stránkách pak správce poplatku v sekci </w:t>
      </w:r>
      <w:r>
        <w:rPr>
          <w:i/>
          <w:iCs/>
          <w:sz w:val="20"/>
          <w:szCs w:val="20"/>
        </w:rPr>
        <w:t xml:space="preserve">Časté dotazy, </w:t>
      </w:r>
      <w:r>
        <w:rPr>
          <w:sz w:val="20"/>
          <w:szCs w:val="20"/>
        </w:rPr>
        <w:t>ze kterých žadatel čerpá,</w:t>
      </w:r>
      <w:r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 xml:space="preserve">podává základní informace tak, aby byly srozumitelné, což mj. znamená, že neopisují právní předpisy, ale podávají problematiku v běžně srozumitelných pojmech na konkrétních modelových příkladech a zažitých obratech, aniž by současně porušovaly zákon. </w:t>
      </w:r>
    </w:p>
    <w:p w14:paraId="1B523D88" w14:textId="77777777" w:rsidR="007D0325" w:rsidRDefault="007D0325" w:rsidP="007D032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Jak je uvedeno výše, pojem trvalý pobyt zákon o místních poplatcích zná (doslovně „</w:t>
      </w:r>
      <w:r>
        <w:rPr>
          <w:i/>
          <w:iCs/>
          <w:sz w:val="20"/>
          <w:szCs w:val="20"/>
        </w:rPr>
        <w:t>přihlášení k trvalému pobytu</w:t>
      </w:r>
      <w:r>
        <w:rPr>
          <w:sz w:val="20"/>
          <w:szCs w:val="20"/>
        </w:rPr>
        <w:t xml:space="preserve">“ v § 16c). Správce daně nepracuje s pojmem </w:t>
      </w:r>
      <w:r>
        <w:rPr>
          <w:i/>
          <w:iCs/>
          <w:sz w:val="20"/>
          <w:szCs w:val="20"/>
        </w:rPr>
        <w:t>trvalé bydliště</w:t>
      </w:r>
      <w:r>
        <w:rPr>
          <w:sz w:val="20"/>
          <w:szCs w:val="20"/>
        </w:rPr>
        <w:t xml:space="preserve">, ale s pojmem </w:t>
      </w:r>
      <w:r>
        <w:rPr>
          <w:i/>
          <w:iCs/>
          <w:sz w:val="20"/>
          <w:szCs w:val="20"/>
        </w:rPr>
        <w:t>trvalý pobyt</w:t>
      </w:r>
      <w:r>
        <w:rPr>
          <w:sz w:val="20"/>
          <w:szCs w:val="20"/>
        </w:rPr>
        <w:t>.</w:t>
      </w:r>
    </w:p>
    <w:p w14:paraId="3D0F5722" w14:textId="77777777" w:rsidR="007D0325" w:rsidRDefault="007D0325" w:rsidP="007D0325">
      <w:pPr>
        <w:pStyle w:val="Default"/>
        <w:jc w:val="both"/>
        <w:rPr>
          <w:sz w:val="20"/>
          <w:szCs w:val="20"/>
        </w:rPr>
      </w:pPr>
    </w:p>
    <w:p w14:paraId="108E8D32" w14:textId="77777777" w:rsidR="007D0325" w:rsidRDefault="007D0325" w:rsidP="007D032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 dotazu č. 2. žádosti: </w:t>
      </w:r>
    </w:p>
    <w:p w14:paraId="47CB6279" w14:textId="77777777" w:rsidR="007D0325" w:rsidRDefault="007D0325" w:rsidP="007D032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Ano, modelová situace v častých dotazech je v souladu i s ust. § 10g.</w:t>
      </w:r>
    </w:p>
    <w:p w14:paraId="608D9558" w14:textId="77777777" w:rsidR="007D0325" w:rsidRDefault="007D0325" w:rsidP="007D0325">
      <w:pPr>
        <w:pStyle w:val="Default"/>
        <w:jc w:val="both"/>
        <w:rPr>
          <w:sz w:val="20"/>
          <w:szCs w:val="20"/>
        </w:rPr>
      </w:pPr>
    </w:p>
    <w:p w14:paraId="32A7458F" w14:textId="77777777" w:rsidR="007D0325" w:rsidRDefault="007D0325" w:rsidP="007D032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 dotazu č. 3. žádosti: </w:t>
      </w:r>
    </w:p>
    <w:p w14:paraId="56244AB3" w14:textId="77777777" w:rsidR="007D0325" w:rsidRDefault="007D0325" w:rsidP="007D032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Dotaz je položen natolik obecně, že jej nelze bez jeho upřesnění zodpovědět. </w:t>
      </w:r>
    </w:p>
    <w:p w14:paraId="4952A75E" w14:textId="77777777" w:rsidR="007D0325" w:rsidRDefault="007D0325" w:rsidP="007D032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Má-li žadatel na mysli případ, kdy poplatník je evidován k trvalému pobytu v Brně a současně pobývá mimo Brno, může nastat mnoho situací, kdy poplatek v Brně neplatí (například z důvodu aplikace jednoho z mnoha osvobození, která jsou jednak stanovena zákonem a jednak schválená v obecně závazné vyhlášce města Brna č. 14/2021). </w:t>
      </w:r>
    </w:p>
    <w:p w14:paraId="02EBA209" w14:textId="77777777" w:rsidR="007D0325" w:rsidRDefault="007D0325" w:rsidP="007D032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Z obsahu žádosti správce daně vyvozuje, že se dotaz týká zákonného osvobození dle ust. § 10g zákona o místních poplatcích.</w:t>
      </w:r>
    </w:p>
    <w:p w14:paraId="24B3E16D" w14:textId="77777777" w:rsidR="007D0325" w:rsidRDefault="007D0325" w:rsidP="007D032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Zákonem je zde stanoveno kumulativní splnění 3 podmínek, kdy  „</w:t>
      </w:r>
      <w:r>
        <w:rPr>
          <w:i/>
          <w:iCs/>
          <w:sz w:val="20"/>
          <w:szCs w:val="20"/>
        </w:rPr>
        <w:t>Od poplatku za obecní systém odpadového hospodářství je osvobozena osoba, které poplatková povinnost vznikla z důvodu přihlášení v obci a která je poplatníkem poplatku za odkládání komunálního odpadu z nemovité věci v jiné obci a má v této jiné obci bydliště</w:t>
      </w:r>
      <w:r>
        <w:rPr>
          <w:sz w:val="20"/>
          <w:szCs w:val="20"/>
        </w:rPr>
        <w:t>“, a obecně závazná vyhláška města Brna č. 14/2021 pak ještě v článku 6 odst. 2 stanoví, že „</w:t>
      </w:r>
      <w:r>
        <w:rPr>
          <w:i/>
          <w:iCs/>
          <w:sz w:val="20"/>
          <w:szCs w:val="20"/>
        </w:rPr>
        <w:t xml:space="preserve">existenci skutečností zakládajících vznik nároku na osvobození dle čl. 5 této vyhlášky je poplatník povinen ohlásit správci poplatku do konce lhůty splatnosti dle čl. 4 této vyhlášky vždy v každém kalendářním roce, za který poplatník nárok na osvobození uplatňuje. Vznikne-li nárok na osvobození v období od 1. 5. do 31. 12. příslušného kalendářního roku, je poplatník povinen ohlásit tuto skutečnost do posledního dne v měsíci následujícího po měsíci vzniku nároku na osvobození. V </w:t>
      </w:r>
      <w:r>
        <w:rPr>
          <w:i/>
          <w:iCs/>
          <w:sz w:val="20"/>
          <w:szCs w:val="20"/>
        </w:rPr>
        <w:lastRenderedPageBreak/>
        <w:t>případě, že poplatník nesplní povinnost ohlásit údaj rozhodný pro osvobození od poplatku ve lhůtě stanovené touto vyhláškou, nárok na osvobození od tohoto poplatku v daném kalendářním roce zaniká</w:t>
      </w:r>
      <w:r>
        <w:rPr>
          <w:sz w:val="20"/>
          <w:szCs w:val="20"/>
        </w:rPr>
        <w:t>.“ Veškerá podání poplatníků jsou správcem daně posuzována individuálně, v mezích stanovených zákonem a obecně závaznou vyhláškou.</w:t>
      </w:r>
    </w:p>
    <w:p w14:paraId="23DBE83F" w14:textId="77777777" w:rsidR="007D0325" w:rsidRDefault="007D0325" w:rsidP="007D032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Pokud se na poplatníka žádné osvobození nevztahuje, pak jeho poplatková povinnost z titulu trvalého pobytu v Brně trvá.</w:t>
      </w:r>
    </w:p>
    <w:p w14:paraId="4669749B" w14:textId="77777777" w:rsidR="007D0325" w:rsidRDefault="007D0325" w:rsidP="007D0325"/>
    <w:p w14:paraId="56AB2F3B" w14:textId="77777777" w:rsidR="007D0325" w:rsidRDefault="007D0325" w:rsidP="007D0325"/>
    <w:p w14:paraId="003FCADF" w14:textId="77777777" w:rsidR="007D0325" w:rsidRDefault="007D0325" w:rsidP="007D0325">
      <w:pPr>
        <w:spacing w:line="240" w:lineRule="atLeast"/>
        <w:rPr>
          <w:lang w:eastAsia="cs-CZ"/>
        </w:rPr>
      </w:pPr>
      <w:r>
        <w:rPr>
          <w:rFonts w:ascii="&amp;quot" w:hAnsi="&amp;quot"/>
          <w:b/>
          <w:bCs/>
          <w:color w:val="DA2128"/>
          <w:sz w:val="20"/>
          <w:szCs w:val="20"/>
          <w:lang w:eastAsia="cs-CZ"/>
        </w:rPr>
        <w:t>Mgr. Kateřina Reucci</w:t>
      </w:r>
    </w:p>
    <w:p w14:paraId="2A5677B9" w14:textId="77777777" w:rsidR="007D0325" w:rsidRDefault="007D0325" w:rsidP="007D0325">
      <w:pPr>
        <w:spacing w:line="240" w:lineRule="atLeast"/>
        <w:rPr>
          <w:lang w:eastAsia="cs-CZ"/>
        </w:rPr>
      </w:pPr>
      <w:r>
        <w:rPr>
          <w:rFonts w:ascii="&amp;quot" w:hAnsi="&amp;quot"/>
          <w:b/>
          <w:bCs/>
          <w:color w:val="DA2128"/>
          <w:sz w:val="18"/>
          <w:szCs w:val="18"/>
          <w:lang w:eastAsia="cs-CZ"/>
        </w:rPr>
        <w:t>vedoucí oddělení</w:t>
      </w:r>
    </w:p>
    <w:p w14:paraId="523BBC37" w14:textId="77777777" w:rsidR="007D0325" w:rsidRDefault="007D0325" w:rsidP="007D0325">
      <w:pPr>
        <w:spacing w:line="240" w:lineRule="atLeast"/>
        <w:rPr>
          <w:lang w:eastAsia="cs-CZ"/>
        </w:rPr>
      </w:pPr>
      <w:r>
        <w:rPr>
          <w:rFonts w:ascii="&amp;quot" w:hAnsi="&amp;quot"/>
          <w:sz w:val="18"/>
          <w:szCs w:val="18"/>
          <w:lang w:eastAsia="cs-CZ"/>
        </w:rPr>
        <w:t>Odbor životního prostředí</w:t>
      </w:r>
    </w:p>
    <w:p w14:paraId="58B06132" w14:textId="77777777" w:rsidR="007D0325" w:rsidRDefault="007D0325" w:rsidP="007D0325">
      <w:pPr>
        <w:spacing w:line="240" w:lineRule="atLeast"/>
        <w:rPr>
          <w:lang w:eastAsia="cs-CZ"/>
        </w:rPr>
      </w:pPr>
      <w:r>
        <w:rPr>
          <w:rFonts w:ascii="&amp;quot" w:hAnsi="&amp;quot"/>
          <w:sz w:val="18"/>
          <w:szCs w:val="18"/>
          <w:lang w:eastAsia="cs-CZ"/>
        </w:rPr>
        <w:t>Oddělení správy poplatku za komunální odpad</w:t>
      </w:r>
    </w:p>
    <w:p w14:paraId="018DA57E" w14:textId="77777777" w:rsidR="007D0325" w:rsidRDefault="007D0325" w:rsidP="007D0325">
      <w:pPr>
        <w:spacing w:line="240" w:lineRule="atLeast"/>
        <w:rPr>
          <w:lang w:eastAsia="cs-CZ"/>
        </w:rPr>
      </w:pPr>
      <w:r>
        <w:rPr>
          <w:rFonts w:ascii="&amp;quot" w:hAnsi="&amp;quot"/>
          <w:b/>
          <w:bCs/>
          <w:sz w:val="18"/>
          <w:szCs w:val="18"/>
          <w:lang w:eastAsia="cs-CZ"/>
        </w:rPr>
        <w:t>Magistrát města Brna</w:t>
      </w:r>
      <w:r>
        <w:rPr>
          <w:rFonts w:ascii="&amp;quot" w:hAnsi="&amp;quot"/>
          <w:sz w:val="18"/>
          <w:szCs w:val="18"/>
          <w:lang w:eastAsia="cs-CZ"/>
        </w:rPr>
        <w:t xml:space="preserve"> | Šumavská </w:t>
      </w:r>
      <w:proofErr w:type="gramStart"/>
      <w:r>
        <w:rPr>
          <w:rFonts w:ascii="&amp;quot" w:hAnsi="&amp;quot"/>
          <w:sz w:val="18"/>
          <w:szCs w:val="18"/>
          <w:lang w:eastAsia="cs-CZ"/>
        </w:rPr>
        <w:t>35C</w:t>
      </w:r>
      <w:proofErr w:type="gramEnd"/>
      <w:r>
        <w:rPr>
          <w:rFonts w:ascii="&amp;quot" w:hAnsi="&amp;quot"/>
          <w:sz w:val="18"/>
          <w:szCs w:val="18"/>
          <w:lang w:eastAsia="cs-CZ"/>
        </w:rPr>
        <w:t xml:space="preserve"> | 601 67 Brno</w:t>
      </w:r>
    </w:p>
    <w:p w14:paraId="32127C96" w14:textId="77777777" w:rsidR="007D0325" w:rsidRDefault="007D0325" w:rsidP="007D0325">
      <w:pPr>
        <w:spacing w:line="240" w:lineRule="atLeast"/>
        <w:rPr>
          <w:rFonts w:ascii="&amp;quot" w:hAnsi="&amp;quot"/>
          <w:sz w:val="18"/>
          <w:szCs w:val="18"/>
          <w:lang w:eastAsia="cs-CZ"/>
        </w:rPr>
      </w:pPr>
      <w:r>
        <w:rPr>
          <w:rFonts w:ascii="&amp;quot" w:hAnsi="&amp;quot"/>
          <w:sz w:val="18"/>
          <w:szCs w:val="18"/>
          <w:lang w:eastAsia="cs-CZ"/>
        </w:rPr>
        <w:t xml:space="preserve">T: +420 542 174 300 | E: </w:t>
      </w:r>
      <w:hyperlink r:id="rId4" w:history="1">
        <w:r>
          <w:rPr>
            <w:rStyle w:val="Hypertextovodkaz"/>
            <w:rFonts w:ascii="&amp;quot" w:hAnsi="&amp;quot"/>
            <w:sz w:val="18"/>
            <w:szCs w:val="18"/>
            <w:lang w:eastAsia="cs-CZ"/>
          </w:rPr>
          <w:t>reucci.katerina@brno.cz</w:t>
        </w:r>
      </w:hyperlink>
    </w:p>
    <w:p w14:paraId="0A42479C" w14:textId="77777777" w:rsidR="007D0325" w:rsidRDefault="00000000" w:rsidP="007D0325">
      <w:pPr>
        <w:spacing w:line="240" w:lineRule="atLeast"/>
        <w:rPr>
          <w:lang w:eastAsia="cs-CZ"/>
        </w:rPr>
      </w:pPr>
      <w:hyperlink r:id="rId5" w:history="1">
        <w:r w:rsidR="007D0325">
          <w:rPr>
            <w:rStyle w:val="Hypertextovodkaz"/>
            <w:rFonts w:ascii="&amp;quot" w:hAnsi="&amp;quot"/>
            <w:b/>
            <w:bCs/>
            <w:color w:val="ED1C24"/>
            <w:sz w:val="18"/>
            <w:szCs w:val="18"/>
            <w:lang w:eastAsia="cs-CZ"/>
          </w:rPr>
          <w:t>www.brno.cz</w:t>
        </w:r>
      </w:hyperlink>
      <w:r w:rsidR="007D0325">
        <w:rPr>
          <w:rFonts w:ascii="&amp;quot" w:hAnsi="&amp;quot"/>
          <w:b/>
          <w:bCs/>
          <w:color w:val="DA2128"/>
          <w:sz w:val="18"/>
          <w:szCs w:val="18"/>
          <w:u w:val="single"/>
          <w:lang w:eastAsia="cs-CZ"/>
        </w:rPr>
        <w:t>/odpady</w:t>
      </w:r>
      <w:r w:rsidR="007D0325">
        <w:rPr>
          <w:rFonts w:ascii="&amp;quot" w:hAnsi="&amp;quot"/>
          <w:color w:val="DA2128"/>
          <w:sz w:val="18"/>
          <w:szCs w:val="18"/>
          <w:lang w:eastAsia="cs-CZ"/>
        </w:rPr>
        <w:t xml:space="preserve"> | </w:t>
      </w:r>
      <w:hyperlink r:id="rId6" w:history="1">
        <w:proofErr w:type="spellStart"/>
        <w:r w:rsidR="007D0325">
          <w:rPr>
            <w:rStyle w:val="Hypertextovodkaz"/>
            <w:rFonts w:ascii="&amp;quot" w:hAnsi="&amp;quot"/>
            <w:color w:val="ED1C24"/>
            <w:sz w:val="18"/>
            <w:szCs w:val="18"/>
            <w:lang w:eastAsia="cs-CZ"/>
          </w:rPr>
          <w:t>facebook</w:t>
        </w:r>
        <w:proofErr w:type="spellEnd"/>
      </w:hyperlink>
      <w:r w:rsidR="007D0325">
        <w:rPr>
          <w:rFonts w:ascii="&amp;quot" w:hAnsi="&amp;quot"/>
          <w:color w:val="DA2128"/>
          <w:sz w:val="18"/>
          <w:szCs w:val="18"/>
          <w:lang w:eastAsia="cs-CZ"/>
        </w:rPr>
        <w:t xml:space="preserve"> | </w:t>
      </w:r>
      <w:hyperlink r:id="rId7" w:history="1">
        <w:proofErr w:type="spellStart"/>
        <w:r w:rsidR="007D0325">
          <w:rPr>
            <w:rStyle w:val="Hypertextovodkaz"/>
            <w:rFonts w:ascii="&amp;quot" w:hAnsi="&amp;quot"/>
            <w:color w:val="ED1C24"/>
            <w:sz w:val="18"/>
            <w:szCs w:val="18"/>
            <w:lang w:eastAsia="cs-CZ"/>
          </w:rPr>
          <w:t>twitter</w:t>
        </w:r>
        <w:proofErr w:type="spellEnd"/>
      </w:hyperlink>
    </w:p>
    <w:bookmarkEnd w:id="0"/>
    <w:p w14:paraId="2BC1E4BB" w14:textId="77777777" w:rsidR="007D0325" w:rsidRDefault="007D0325" w:rsidP="007D0325"/>
    <w:p w14:paraId="020B3BCC" w14:textId="77777777" w:rsidR="007D0325" w:rsidRDefault="007D0325" w:rsidP="006664EA">
      <w:pPr>
        <w:pStyle w:val="Default"/>
        <w:rPr>
          <w:b/>
          <w:bCs/>
          <w:sz w:val="20"/>
          <w:szCs w:val="20"/>
        </w:rPr>
      </w:pPr>
    </w:p>
    <w:sectPr w:rsidR="007D0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amp;quot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BB"/>
    <w:rsid w:val="006664EA"/>
    <w:rsid w:val="006F5F9E"/>
    <w:rsid w:val="007D0325"/>
    <w:rsid w:val="00A924EB"/>
    <w:rsid w:val="00BD454A"/>
    <w:rsid w:val="00C43EBB"/>
    <w:rsid w:val="00CE4F0E"/>
    <w:rsid w:val="00E22562"/>
    <w:rsid w:val="00F65923"/>
    <w:rsid w:val="00F659B4"/>
    <w:rsid w:val="00F8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D8C2"/>
  <w15:chartTrackingRefBased/>
  <w15:docId w15:val="{64453F1C-BB2A-40DE-95C3-FA5BAAA7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32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664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7D032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7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witter.com/brnomycit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brnomycity/" TargetMode="External"/><Relationship Id="rId5" Type="http://schemas.openxmlformats.org/officeDocument/2006/relationships/hyperlink" Target="https://www.brno.cz/" TargetMode="External"/><Relationship Id="rId4" Type="http://schemas.openxmlformats.org/officeDocument/2006/relationships/hyperlink" Target="mailto:reucci.katerina@brno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Reucci Kateřina (MMB_OZP)</dc:creator>
  <cp:keywords/>
  <dc:description/>
  <cp:lastModifiedBy>Reucci Kateřina (MMB_OZP)</cp:lastModifiedBy>
  <cp:revision>2</cp:revision>
  <cp:lastPrinted>2023-05-26T12:39:00Z</cp:lastPrinted>
  <dcterms:created xsi:type="dcterms:W3CDTF">2023-05-30T06:36:00Z</dcterms:created>
  <dcterms:modified xsi:type="dcterms:W3CDTF">2023-05-30T06:36:00Z</dcterms:modified>
</cp:coreProperties>
</file>