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360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2346"/>
        <w:gridCol w:w="1390"/>
        <w:gridCol w:w="856"/>
        <w:gridCol w:w="824"/>
        <w:gridCol w:w="1456"/>
        <w:gridCol w:w="1721"/>
      </w:tblGrid>
      <w:tr w:rsidR="00181DAC" w:rsidRPr="00734A23" w14:paraId="2C576F88" w14:textId="77777777" w:rsidTr="00E83E77">
        <w:trPr>
          <w:trHeight w:val="287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6BE1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SEZNAM NEPOTŘEBNÉHO MAJETKU </w:t>
            </w:r>
          </w:p>
        </w:tc>
      </w:tr>
      <w:tr w:rsidR="00181DAC" w:rsidRPr="00734A23" w14:paraId="5264E055" w14:textId="77777777" w:rsidTr="00E83E77">
        <w:trPr>
          <w:trHeight w:val="445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15E7140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Číslo</w:t>
            </w:r>
          </w:p>
        </w:tc>
        <w:tc>
          <w:tcPr>
            <w:tcW w:w="2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2B6A9C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Název majetku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FA5ABA8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Sériové číslo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B6FC5C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Rok výroby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FC3555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Kód umístění DM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96C489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Stav majetku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BFEA09F" w14:textId="77777777" w:rsidR="00181DAC" w:rsidRPr="00734A23" w:rsidRDefault="00181DAC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734A2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Důvod likvidace</w:t>
            </w:r>
          </w:p>
        </w:tc>
      </w:tr>
      <w:tr w:rsidR="00181DAC" w:rsidRPr="00734A23" w14:paraId="6380EC2C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8EA9DB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EFE4A" w14:textId="77777777" w:rsidR="00181DAC" w:rsidRPr="00734A23" w:rsidRDefault="004778BF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1008700</w:t>
            </w:r>
          </w:p>
        </w:tc>
        <w:tc>
          <w:tcPr>
            <w:tcW w:w="234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E1575" w14:textId="77777777" w:rsidR="00181DAC" w:rsidRPr="00734A23" w:rsidRDefault="004778BF" w:rsidP="00C547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Pulzní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oxymetr</w:t>
            </w:r>
            <w:proofErr w:type="spellEnd"/>
          </w:p>
        </w:tc>
        <w:tc>
          <w:tcPr>
            <w:tcW w:w="139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9E24E" w14:textId="77777777" w:rsidR="00181DAC" w:rsidRPr="00734A23" w:rsidRDefault="004778BF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20635300</w:t>
            </w:r>
          </w:p>
        </w:tc>
        <w:tc>
          <w:tcPr>
            <w:tcW w:w="85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B88AA" w14:textId="77777777" w:rsidR="00181DAC" w:rsidRPr="00734A23" w:rsidRDefault="004778BF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1994</w:t>
            </w:r>
          </w:p>
        </w:tc>
        <w:tc>
          <w:tcPr>
            <w:tcW w:w="82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6D782" w14:textId="77777777" w:rsidR="00181DAC" w:rsidRPr="00734A23" w:rsidRDefault="004778BF" w:rsidP="00C547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1502</w:t>
            </w:r>
          </w:p>
        </w:tc>
        <w:tc>
          <w:tcPr>
            <w:tcW w:w="145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66E0C" w14:textId="77777777" w:rsidR="00181DAC" w:rsidRPr="00734A23" w:rsidRDefault="00E83E77" w:rsidP="00C547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starý,opotřebovaný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DD87157" w14:textId="77777777" w:rsidR="00181DAC" w:rsidRPr="00734A23" w:rsidRDefault="00E83E77" w:rsidP="00C547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nejsou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náhr.díly</w:t>
            </w:r>
            <w:proofErr w:type="spellEnd"/>
          </w:p>
        </w:tc>
      </w:tr>
      <w:tr w:rsidR="00181DAC" w:rsidRPr="00734A23" w14:paraId="45F501A5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13E75" w14:textId="77777777" w:rsidR="00181DAC" w:rsidRPr="00734A23" w:rsidRDefault="004778BF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1007300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5EC9D" w14:textId="77777777" w:rsidR="00181DAC" w:rsidRPr="00734A23" w:rsidRDefault="004778BF" w:rsidP="00C547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Laparoskopická souprava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endo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32245" w14:textId="77777777" w:rsidR="00181DAC" w:rsidRPr="00734A23" w:rsidRDefault="004778BF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nemá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685BC" w14:textId="77777777" w:rsidR="00181DAC" w:rsidRPr="00734A23" w:rsidRDefault="004778BF" w:rsidP="00C54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560E0" w14:textId="77777777" w:rsidR="00181DAC" w:rsidRPr="00734A23" w:rsidRDefault="004778BF" w:rsidP="00C547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25A94" w14:textId="77777777" w:rsidR="00181DAC" w:rsidRPr="00734A23" w:rsidRDefault="00E83E77" w:rsidP="00C547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2399425" w14:textId="77777777" w:rsidR="00181DAC" w:rsidRPr="00734A23" w:rsidRDefault="00E83E77" w:rsidP="00C547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</w:tr>
      <w:tr w:rsidR="00E83E77" w:rsidRPr="00734A23" w14:paraId="05EBFF0D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CFC3E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1039000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5C68B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Laparoskopická souprava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E8B2E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nemá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E1E88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6116F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7BADA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47E368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</w:tr>
      <w:tr w:rsidR="00E83E77" w:rsidRPr="00734A23" w14:paraId="02EEF1D4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454BD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1002600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3A749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videokamera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56014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400044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3C0D2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92529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636CCF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523604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</w:tr>
      <w:tr w:rsidR="00E83E77" w:rsidRPr="00734A23" w14:paraId="6F4825DB" w14:textId="77777777" w:rsidTr="00E83E77">
        <w:trPr>
          <w:trHeight w:val="445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FF23D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1104600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CC5B0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Kardiotokograf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Avalon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8ABE9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DE53001852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7BB40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2007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7432A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1203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895F2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8D5023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nákladná oprava</w:t>
            </w:r>
          </w:p>
        </w:tc>
      </w:tr>
      <w:tr w:rsidR="00E83E77" w:rsidRPr="00734A23" w14:paraId="1CEAF013" w14:textId="77777777" w:rsidTr="00E83E77">
        <w:trPr>
          <w:trHeight w:val="445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125EA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1010300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85675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Optika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Flexilux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96ED2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nemá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D1721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D0BBD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82C70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BD8D84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oprava nemožná</w:t>
            </w:r>
          </w:p>
        </w:tc>
      </w:tr>
      <w:tr w:rsidR="00E83E77" w:rsidRPr="00734A23" w14:paraId="4202AEF4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8CAB0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1015500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4AE35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Multisvodový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EKG modul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C1339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470-120823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A682B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B1A22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63C08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starý, opotřebovaný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89C2CA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nejsou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náhr.díly</w:t>
            </w:r>
            <w:proofErr w:type="spellEnd"/>
          </w:p>
        </w:tc>
      </w:tr>
      <w:tr w:rsidR="00E83E77" w:rsidRPr="00734A23" w14:paraId="370C84CA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E8BDF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1013800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8E3EB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Modul IBP – invazních tlaků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C9C97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nemá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02E30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8BF67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43B5B3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starý, opotřebovaný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9E616D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nejsou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náhr.díly</w:t>
            </w:r>
            <w:proofErr w:type="spellEnd"/>
          </w:p>
        </w:tc>
      </w:tr>
      <w:tr w:rsidR="00E83E77" w:rsidRPr="00734A23" w14:paraId="509E5960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F0C53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1008600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8CF47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Pulzní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oxymetr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4ABD6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20635330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110CD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E5D37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AF188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starý, opotřebovaný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20AD20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nejsou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náhr.díly</w:t>
            </w:r>
            <w:proofErr w:type="spellEnd"/>
          </w:p>
        </w:tc>
      </w:tr>
      <w:tr w:rsidR="00E83E77" w:rsidRPr="00734A23" w14:paraId="24F7BEBC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7A3EB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1016900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86BBB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Transportní monitor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993FC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nemá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F2D73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F54C5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3C1B0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starý, opotřebovaný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0A58A7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nejsou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náhr.díly</w:t>
            </w:r>
            <w:proofErr w:type="spellEnd"/>
          </w:p>
        </w:tc>
      </w:tr>
      <w:tr w:rsidR="00E83E77" w:rsidRPr="00734A23" w14:paraId="12F7B39A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CF163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1090100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53A8E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Hysteroskop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diagnostický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44063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0111cm400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6F7E6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0F58A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897CE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nefunkční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04B09A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neopravitelný</w:t>
            </w:r>
          </w:p>
        </w:tc>
      </w:tr>
      <w:tr w:rsidR="00E83E77" w:rsidRPr="00734A23" w14:paraId="5CA28EA9" w14:textId="77777777" w:rsidTr="00E83E77">
        <w:trPr>
          <w:trHeight w:val="287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1E280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1022700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B3440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Transportní monitor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0365E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90309173773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29A0D" w14:textId="77777777" w:rsidR="00E83E77" w:rsidRPr="00734A23" w:rsidRDefault="00E83E77" w:rsidP="00E83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1996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CBFC4" w14:textId="77777777" w:rsidR="00E83E77" w:rsidRPr="00734A23" w:rsidRDefault="00E83E77" w:rsidP="00E83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569EB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starý,opotřebovaný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BD1A30" w14:textId="77777777" w:rsidR="00E83E77" w:rsidRPr="00734A23" w:rsidRDefault="00E83E77" w:rsidP="00E83E7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nejsou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náhr.díly</w:t>
            </w:r>
            <w:proofErr w:type="spellEnd"/>
          </w:p>
        </w:tc>
      </w:tr>
    </w:tbl>
    <w:p w14:paraId="6347C076" w14:textId="77777777" w:rsidR="00181DAC" w:rsidRDefault="00181DAC"/>
    <w:p w14:paraId="52AF4B41" w14:textId="77777777" w:rsidR="00181DAC" w:rsidRDefault="00181DAC"/>
    <w:p w14:paraId="29E6D508" w14:textId="01F1C14D" w:rsidR="00181DAC" w:rsidRDefault="00181DAC">
      <w:r>
        <w:t xml:space="preserve">Kontaktní osoba: </w:t>
      </w:r>
      <w:r w:rsidR="00FF1F81">
        <w:t>I</w:t>
      </w:r>
      <w:r>
        <w:t>ng. Vladimír Novotný, tel.: 532 299 278, mobil: 724 643 150</w:t>
      </w:r>
    </w:p>
    <w:p w14:paraId="17875446" w14:textId="77777777" w:rsidR="00181DAC" w:rsidRDefault="00181DAC">
      <w:proofErr w:type="spellStart"/>
      <w:r>
        <w:t>Meil</w:t>
      </w:r>
      <w:proofErr w:type="spellEnd"/>
      <w:r>
        <w:t xml:space="preserve">: </w:t>
      </w:r>
      <w:hyperlink r:id="rId4" w:history="1">
        <w:r w:rsidRPr="00134FDA">
          <w:rPr>
            <w:rStyle w:val="Hypertextovodkaz"/>
          </w:rPr>
          <w:t>vladimir.novotny@nmbbrno.cz</w:t>
        </w:r>
      </w:hyperlink>
    </w:p>
    <w:p w14:paraId="3DB8B608" w14:textId="77777777" w:rsidR="00181DAC" w:rsidRDefault="00181DAC">
      <w:r>
        <w:t xml:space="preserve">Nabídka platí do: </w:t>
      </w:r>
      <w:r w:rsidR="008C5BB3">
        <w:t>20.2</w:t>
      </w:r>
      <w:r w:rsidR="006A5EFA">
        <w:t>.2023</w:t>
      </w:r>
    </w:p>
    <w:sectPr w:rsidR="0018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AC"/>
    <w:rsid w:val="00181DAC"/>
    <w:rsid w:val="00392A8C"/>
    <w:rsid w:val="004778BF"/>
    <w:rsid w:val="005572B6"/>
    <w:rsid w:val="006A5EFA"/>
    <w:rsid w:val="008C5BB3"/>
    <w:rsid w:val="00AD41D2"/>
    <w:rsid w:val="00E83E7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1364"/>
  <w15:docId w15:val="{88FFA296-35E4-4963-88B3-9E4BAA7B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1D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1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novotny@nmb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Bočková Tereza (MMB_OZ)</cp:lastModifiedBy>
  <cp:revision>2</cp:revision>
  <cp:lastPrinted>2022-12-21T13:01:00Z</cp:lastPrinted>
  <dcterms:created xsi:type="dcterms:W3CDTF">2023-02-08T08:41:00Z</dcterms:created>
  <dcterms:modified xsi:type="dcterms:W3CDTF">2023-02-08T08:41:00Z</dcterms:modified>
</cp:coreProperties>
</file>