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D8" w:rsidRDefault="00A315D8" w:rsidP="00A315D8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dotaci z rozpočtu města Brna</w:t>
      </w:r>
    </w:p>
    <w:p w:rsidR="00A315D8" w:rsidRDefault="00A315D8" w:rsidP="00A315D8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Program: Zkvalitnění zařízení a vybavení pro volný čas</w:t>
      </w:r>
    </w:p>
    <w:p w:rsidR="00A315D8" w:rsidRDefault="00A315D8" w:rsidP="00A315D8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:rsidR="00A315D8" w:rsidRDefault="00A315D8" w:rsidP="00A315D8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Termín podání do 28. února 2022</w:t>
      </w:r>
    </w:p>
    <w:p w:rsidR="00A315D8" w:rsidRDefault="00A315D8" w:rsidP="00A315D8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pict>
          <v:rect id="_x0000_s1032" style="position:absolute;left:0;text-align:left;margin-left:411.1pt;margin-top:22.7pt;width:161.55pt;height:99.2pt;z-index:251658240;mso-wrap-distance-left:0;mso-wrap-distance-top:14.2pt;mso-wrap-distance-right:14.2pt;mso-position-horizontal-relative:page;mso-position-vertical-relative:page" strokeweight="1pt">
            <v:textbox inset="2mm,0,2mm,2mm">
              <w:txbxContent>
                <w:p w:rsidR="00A315D8" w:rsidRDefault="00A315D8" w:rsidP="00A315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Arial" w:hAnsi="Arial" w:cs="Arial"/>
          <w:sz w:val="18"/>
          <w:szCs w:val="18"/>
        </w:rPr>
        <w:t>Kontakt: OŠML MMB, Dominikánské nám. 3, 601 67 Brno, Ing. Marek Polák, tel. č.: 542 172 107 e-mail: polak.marek@brno.cz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452"/>
        <w:gridCol w:w="1195"/>
        <w:gridCol w:w="1325"/>
        <w:gridCol w:w="1168"/>
        <w:gridCol w:w="1198"/>
        <w:gridCol w:w="1139"/>
        <w:gridCol w:w="1168"/>
      </w:tblGrid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žadatele-právnické osoby: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 společnost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96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Registrace 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(číslo/datum registrace)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žadatele: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2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Plátce DPH                     ANO / NE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>
              <w:rPr>
                <w:rFonts w:ascii="Arial" w:hAnsi="Arial" w:cs="Arial"/>
                <w:sz w:val="18"/>
                <w:szCs w:val="18"/>
              </w:rPr>
              <w:t>(pokud bylo přiděleno)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žadatele,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(jméno, příjmení, titul, funkce)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A315D8" w:rsidRDefault="00A315D8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226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(akce nebo činnosti, pouze stručně ve vymezeném prostoru)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dětí a mládeže: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(kterým projekt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 v Kč: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A315D8" w:rsidTr="00A315D8">
        <w:trPr>
          <w:trHeight w:val="510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požadované dotace </w:t>
            </w:r>
            <w:r>
              <w:rPr>
                <w:rFonts w:ascii="Arial" w:hAnsi="Arial" w:cs="Arial"/>
                <w:sz w:val="18"/>
                <w:szCs w:val="18"/>
              </w:rPr>
              <w:t>(dle položkového rozpočtu projektu)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A315D8" w:rsidRDefault="00A315D8" w:rsidP="00A315D8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A315D8" w:rsidRDefault="00A315D8" w:rsidP="00A315D8">
      <w:pPr>
        <w:rPr>
          <w:rFonts w:ascii="Arial" w:hAnsi="Arial" w:cs="Arial"/>
          <w:bCs/>
          <w:color w:val="000000"/>
          <w:sz w:val="18"/>
          <w:szCs w:val="18"/>
        </w:rPr>
        <w:sectPr w:rsidR="00A315D8">
          <w:pgSz w:w="11905" w:h="16838"/>
          <w:pgMar w:top="1134" w:right="1134" w:bottom="851" w:left="1134" w:header="567" w:footer="567" w:gutter="0"/>
          <w:pgNumType w:start="1"/>
          <w:cols w:space="708"/>
        </w:sectPr>
      </w:pP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bookmarkStart w:id="0" w:name="_Hlk49349244"/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Seznam požadovaných příloh k žádosti</w:t>
      </w:r>
      <w:r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0"/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Popis činnosti žadatele.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/ NE </w:t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 xml:space="preserve">Popis předloženého projektu, včetně </w:t>
      </w:r>
      <w:r>
        <w:rPr>
          <w:rFonts w:ascii="Arial" w:hAnsi="Arial" w:cs="Arial"/>
          <w:sz w:val="18"/>
          <w:szCs w:val="18"/>
        </w:rPr>
        <w:t xml:space="preserve">položkového </w:t>
      </w:r>
      <w:r>
        <w:rPr>
          <w:rFonts w:ascii="Arial" w:hAnsi="Arial" w:cs="Arial"/>
          <w:sz w:val="20"/>
          <w:szCs w:val="20"/>
        </w:rPr>
        <w:t>rozpočtu, cenové nabídky či průzkumu trhu.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Finanční rozpočet projektu, včetně celkových příjmů a nákladů </w:t>
      </w:r>
      <w:r>
        <w:rPr>
          <w:rFonts w:ascii="Arial" w:hAnsi="Arial" w:cs="Arial"/>
          <w:bCs/>
          <w:sz w:val="20"/>
          <w:szCs w:val="20"/>
        </w:rPr>
        <w:t>(viz strana 3)</w:t>
      </w:r>
      <w:r>
        <w:rPr>
          <w:rFonts w:ascii="Arial" w:hAnsi="Arial" w:cs="Arial"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Prohlášení žadatele o dotaci </w:t>
      </w:r>
      <w:r>
        <w:rPr>
          <w:rFonts w:ascii="Arial" w:hAnsi="Arial" w:cs="Arial"/>
          <w:bCs/>
          <w:sz w:val="20"/>
          <w:szCs w:val="20"/>
        </w:rPr>
        <w:t>(viz strana 3).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Kopie smlouvy o zřízení účtu.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Doklad o existenci žadatele: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spolek</w:t>
      </w:r>
      <w:r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>
        <w:rPr>
          <w:rFonts w:ascii="Arial" w:hAnsi="Arial" w:cs="Arial"/>
          <w:bCs/>
          <w:sz w:val="20"/>
          <w:szCs w:val="20"/>
        </w:rPr>
        <w:t>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obecně prospěšná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zapsaný ústav</w:t>
      </w:r>
      <w:r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nadace a nadační fond</w:t>
      </w:r>
      <w:r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církevní a náboženská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právnických osob MK či MŠMT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společnost s ručením omezeným</w:t>
      </w:r>
      <w:r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příspěvková organizace</w:t>
      </w:r>
      <w:r>
        <w:rPr>
          <w:rFonts w:ascii="Arial" w:hAnsi="Arial" w:cs="Arial"/>
          <w:bCs/>
          <w:sz w:val="20"/>
          <w:szCs w:val="20"/>
        </w:rPr>
        <w:t xml:space="preserve"> či jiná právnická osoba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>
        <w:rPr>
          <w:rFonts w:ascii="Arial" w:hAnsi="Arial" w:cs="Arial"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 xml:space="preserve">. Podpisem této žádosti čestně prohlašují, že v roce 2021 nedošlo ke </w:t>
      </w:r>
      <w:proofErr w:type="gramStart"/>
      <w:r>
        <w:rPr>
          <w:rFonts w:ascii="Arial" w:hAnsi="Arial" w:cs="Arial"/>
          <w:sz w:val="20"/>
          <w:szCs w:val="20"/>
        </w:rPr>
        <w:t>změnám  v</w:t>
      </w:r>
      <w:proofErr w:type="gramEnd"/>
      <w:r>
        <w:rPr>
          <w:rFonts w:ascii="Arial" w:hAnsi="Arial" w:cs="Arial"/>
          <w:sz w:val="20"/>
          <w:szCs w:val="20"/>
        </w:rPr>
        <w:t xml:space="preserve"> dokumentech o existenci, právním postavení, bankovním účtu.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Dále dle charakteru akce žadatel dokládá: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Aktuální výpis z katastru nemovitostí a snímek pozemkové mapy u staveb, jimiž dokládá žadatel vlastnictví nemovitosti, nebo nájemní smlouvu či smlouvu o výpůjčce uzavřenou na dobu minimálně 10 let od podání žádosti.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Souhlas majitele zařízení se stavebními úpravami v případě, že se majitel liší od žadatele</w:t>
      </w:r>
      <w:r>
        <w:rPr>
          <w:rFonts w:ascii="Arial" w:hAnsi="Arial" w:cs="Arial"/>
          <w:bCs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Stanovisko MČ a všech dotčených orgánů.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Kopie dokladů k územnímu a stavebnímu řízení (územní rozhodnutí a stavební povolení s datem nabytí právní moci) dle zákona č. 183/2006 Sb., o územním plánování a stavebním řádu (stavební zákon), v platném znění, u drobné stavby a stavby na ohlášení dle zákona č. 183/2006 Sb., v platném znění, doloží žadatel OŠMT MMB před schválením dotace stanovisko příslušného stavebního úřadu k ohlášení stavebních úprav.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Kopii technické zprávy k projektu pro stavební řízení (obecně platí i pro záměry jen s ohlašovací povinností) s uvedením technických parametrů. Výkresovou část: u staveb výkresy vystihující technický záměr (situace, půdorys, řez, pohled), u strojů prospekt či informace vystihující investiční záměr včetně technických parametrů.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Zhodnocení investičního záměru, případně opravy a jejich vliv na provoz a jeho financování.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</w:t>
      </w:r>
      <w:r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     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Příjemce dotace nese odpovědnost za respektování pravidel EU v oblasti poskytování finančních prostředků ve smyslu čl. 107 a následujících Smlouvy o fungování Evropské unie a Nařízení Komise (EU) č. 651/2014. V případě, že Evropská komise dospěje k závěru, že poskytnuté finanční prostředky představují nepovolenou veřejnou podporu, je příjemce povinen dotaci vrátit, a to včetně úroků.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zpracovává osobní údaje v souladu s nařízením Evropského parlamentu a Rady (EU) 2016/679 ze dne 27. dubna 2016 o ochraně fyzických osob v souvislosti se zpracováním osobních údajů      a volném pohybu těchto údajů a o zrušení směrnice 95/46/ES (obecné nařízení o ochraně osobních údajů). Příjemce dotace nese odpovědnost za respektování pravidel EU v oblasti ochrany osobních údajů zejména ve smyslu splnění informační povinnosti dle čl. 13 výše uvedeného nařízení Evropského parlamentu a Rady (EU) 2016/679. Poskytovatel může požadovat prokázání splnění této povinnosti příjemcem (zejména ve smyslu čl. 13 odst. 1 písm. e).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Žadatel čestně prohlašuje, že údaje uvedené v žádosti a přílohách jsou platné a pravdivé. Žadatel je povinen do 15 dnů písemně oznámit OŠMT MMB změny údajů uvedených v předložené žádosti a čestném prohlášení, zejména svůj případný zánik, transformaci, sloučení, změnu názvu, sídla, statutárního zástupce, bankovního spojení apod. nebo změny, které nastanou u údajů uvedených v projektu (termín akce, místo konání apod.). 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:rsidR="00A315D8" w:rsidRDefault="00A315D8" w:rsidP="00A315D8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:rsidR="00A315D8" w:rsidRDefault="00A315D8" w:rsidP="00A315D8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Razítko žadatele</w:t>
      </w:r>
    </w:p>
    <w:p w:rsidR="00A315D8" w:rsidRDefault="00A315D8" w:rsidP="00A315D8">
      <w:pPr>
        <w:pStyle w:val="Zkladntext"/>
        <w:tabs>
          <w:tab w:val="left" w:pos="3686"/>
          <w:tab w:val="left" w:pos="7088"/>
        </w:tabs>
        <w:spacing w:before="120"/>
        <w:ind w:left="284"/>
        <w:rPr>
          <w:rFonts w:ascii="Arial" w:hAnsi="Arial" w:cs="Arial"/>
          <w:sz w:val="20"/>
          <w:szCs w:val="20"/>
        </w:rPr>
      </w:pPr>
      <w:bookmarkStart w:id="1" w:name="_Hlk49496305"/>
      <w:r>
        <w:rPr>
          <w:rFonts w:ascii="Arial" w:hAnsi="Arial" w:cs="Arial"/>
          <w:sz w:val="20"/>
          <w:szCs w:val="20"/>
        </w:rPr>
        <w:t>. . . . . . . . . . . . . . . . . . . .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A315D8" w:rsidRDefault="00A315D8" w:rsidP="00A315D8">
      <w:pPr>
        <w:pStyle w:val="Zkladntext"/>
        <w:tabs>
          <w:tab w:val="left" w:pos="4253"/>
          <w:tab w:val="left" w:pos="7938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A315D8" w:rsidRDefault="00A315D8" w:rsidP="00A315D8">
      <w:pPr>
        <w:pStyle w:val="Zkladntext"/>
        <w:tabs>
          <w:tab w:val="left" w:pos="4253"/>
          <w:tab w:val="left" w:pos="6804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statutárního zástupce/zástupců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statutárního zástupce/zástupců</w:t>
      </w:r>
      <w:bookmarkEnd w:id="1"/>
    </w:p>
    <w:p w:rsidR="00A315D8" w:rsidRDefault="00A315D8" w:rsidP="00A315D8">
      <w:pPr>
        <w:rPr>
          <w:rFonts w:ascii="Arial" w:hAnsi="Arial" w:cs="Arial"/>
          <w:bCs/>
          <w:color w:val="000000"/>
          <w:sz w:val="18"/>
          <w:szCs w:val="18"/>
        </w:rPr>
        <w:sectPr w:rsidR="00A315D8">
          <w:pgSz w:w="11905" w:h="16838"/>
          <w:pgMar w:top="851" w:right="1134" w:bottom="567" w:left="1134" w:header="567" w:footer="567" w:gutter="0"/>
          <w:pgNumType w:start="2"/>
          <w:cols w:space="708"/>
        </w:sect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A315D8" w:rsidTr="00A315D8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Finanční rozpočet projektu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A315D8" w:rsidTr="00A315D8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dotace v Kč</w:t>
            </w:r>
          </w:p>
        </w:tc>
        <w:tc>
          <w:tcPr>
            <w:tcW w:w="171" w:type="dxa"/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Výše příjmu v Kč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MČ …………………………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MŠMT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315D8" w:rsidRDefault="00A315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315D8" w:rsidRDefault="00A315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315D8" w:rsidRDefault="00A315D8" w:rsidP="00A315D8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:rsidR="00A315D8" w:rsidRDefault="00A315D8" w:rsidP="00A315D8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2" w:name="_Hlk49842870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2022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úpadku,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nemá k datu podání žádosti závazky po lhůtě splatnosti (bezdlužnost) vůči obchodním společnostem se </w:t>
      </w: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majetkovou účastí statutárního města Brna,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2"/>
      <w:r>
        <w:rPr>
          <w:rFonts w:ascii="Arial" w:hAnsi="Arial" w:cs="Arial"/>
          <w:sz w:val="20"/>
          <w:szCs w:val="20"/>
        </w:rPr>
        <w:t>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A315D8" w:rsidRDefault="00A315D8" w:rsidP="00A315D8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910D16" w:rsidRPr="00A315D8" w:rsidRDefault="00A315D8" w:rsidP="00A315D8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Start w:id="3" w:name="_GoBack"/>
      <w:bookmarkEnd w:id="3"/>
    </w:p>
    <w:sectPr w:rsidR="00910D16" w:rsidRPr="00A315D8" w:rsidSect="00E23B26">
      <w:footerReference w:type="default" r:id="rId8"/>
      <w:pgSz w:w="11905" w:h="16838"/>
      <w:pgMar w:top="1134" w:right="1134" w:bottom="851" w:left="1134" w:header="567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DB" w:rsidRDefault="001164DB">
      <w:r>
        <w:separator/>
      </w:r>
    </w:p>
  </w:endnote>
  <w:endnote w:type="continuationSeparator" w:id="0">
    <w:p w:rsidR="001164DB" w:rsidRDefault="001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DB" w:rsidRDefault="001164DB">
      <w:r>
        <w:separator/>
      </w:r>
    </w:p>
  </w:footnote>
  <w:footnote w:type="continuationSeparator" w:id="0">
    <w:p w:rsidR="001164DB" w:rsidRDefault="0011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241A"/>
    <w:rsid w:val="000432AF"/>
    <w:rsid w:val="00046FF9"/>
    <w:rsid w:val="00052FE7"/>
    <w:rsid w:val="0006644A"/>
    <w:rsid w:val="00067A82"/>
    <w:rsid w:val="00074AC6"/>
    <w:rsid w:val="0008016E"/>
    <w:rsid w:val="00083D1E"/>
    <w:rsid w:val="00090BE1"/>
    <w:rsid w:val="000933DE"/>
    <w:rsid w:val="000A003C"/>
    <w:rsid w:val="000A5FC5"/>
    <w:rsid w:val="000A6F83"/>
    <w:rsid w:val="000B331F"/>
    <w:rsid w:val="000C4F3C"/>
    <w:rsid w:val="000C5EAA"/>
    <w:rsid w:val="000D4E03"/>
    <w:rsid w:val="000E19A0"/>
    <w:rsid w:val="000E5C9B"/>
    <w:rsid w:val="000F144A"/>
    <w:rsid w:val="000F1740"/>
    <w:rsid w:val="00107A2F"/>
    <w:rsid w:val="001164DB"/>
    <w:rsid w:val="001217F4"/>
    <w:rsid w:val="001223D7"/>
    <w:rsid w:val="001250D1"/>
    <w:rsid w:val="00126EE0"/>
    <w:rsid w:val="00130EEB"/>
    <w:rsid w:val="00144FFC"/>
    <w:rsid w:val="00167C78"/>
    <w:rsid w:val="00174536"/>
    <w:rsid w:val="001C2DF8"/>
    <w:rsid w:val="001E05CC"/>
    <w:rsid w:val="001E0DAC"/>
    <w:rsid w:val="001F3437"/>
    <w:rsid w:val="001F45F5"/>
    <w:rsid w:val="001F473E"/>
    <w:rsid w:val="00201A00"/>
    <w:rsid w:val="002034BC"/>
    <w:rsid w:val="0020633D"/>
    <w:rsid w:val="00207CDB"/>
    <w:rsid w:val="002133FE"/>
    <w:rsid w:val="002156B8"/>
    <w:rsid w:val="002222A1"/>
    <w:rsid w:val="00224A12"/>
    <w:rsid w:val="00225DCA"/>
    <w:rsid w:val="00226294"/>
    <w:rsid w:val="00243226"/>
    <w:rsid w:val="00247B01"/>
    <w:rsid w:val="00277225"/>
    <w:rsid w:val="00286EE6"/>
    <w:rsid w:val="002A00D8"/>
    <w:rsid w:val="002A17FD"/>
    <w:rsid w:val="002B3489"/>
    <w:rsid w:val="002D72EF"/>
    <w:rsid w:val="002E1DE2"/>
    <w:rsid w:val="002E26AE"/>
    <w:rsid w:val="002E7CC0"/>
    <w:rsid w:val="002F50FC"/>
    <w:rsid w:val="002F688A"/>
    <w:rsid w:val="003014FC"/>
    <w:rsid w:val="0031574D"/>
    <w:rsid w:val="00321034"/>
    <w:rsid w:val="00326F93"/>
    <w:rsid w:val="003514C9"/>
    <w:rsid w:val="00362C1B"/>
    <w:rsid w:val="003655DD"/>
    <w:rsid w:val="00366DA0"/>
    <w:rsid w:val="00367B7C"/>
    <w:rsid w:val="00370586"/>
    <w:rsid w:val="00374275"/>
    <w:rsid w:val="00377499"/>
    <w:rsid w:val="0038014E"/>
    <w:rsid w:val="00392B2D"/>
    <w:rsid w:val="00395945"/>
    <w:rsid w:val="00397509"/>
    <w:rsid w:val="003A4F1C"/>
    <w:rsid w:val="003E5A78"/>
    <w:rsid w:val="003E5D77"/>
    <w:rsid w:val="003F498D"/>
    <w:rsid w:val="003F75F3"/>
    <w:rsid w:val="00404FF6"/>
    <w:rsid w:val="00415AE4"/>
    <w:rsid w:val="004317FD"/>
    <w:rsid w:val="00464DEA"/>
    <w:rsid w:val="0046607F"/>
    <w:rsid w:val="00472E29"/>
    <w:rsid w:val="0047754D"/>
    <w:rsid w:val="00480723"/>
    <w:rsid w:val="00494770"/>
    <w:rsid w:val="004A1725"/>
    <w:rsid w:val="004A2D82"/>
    <w:rsid w:val="004B003F"/>
    <w:rsid w:val="004B48CC"/>
    <w:rsid w:val="004B7AF8"/>
    <w:rsid w:val="004C0BD7"/>
    <w:rsid w:val="004C0D71"/>
    <w:rsid w:val="004E0D63"/>
    <w:rsid w:val="005063D9"/>
    <w:rsid w:val="00511983"/>
    <w:rsid w:val="0051291D"/>
    <w:rsid w:val="005132E8"/>
    <w:rsid w:val="005329DE"/>
    <w:rsid w:val="0053746D"/>
    <w:rsid w:val="00556431"/>
    <w:rsid w:val="00561B94"/>
    <w:rsid w:val="00563FFE"/>
    <w:rsid w:val="005661BC"/>
    <w:rsid w:val="00571E92"/>
    <w:rsid w:val="00591BC2"/>
    <w:rsid w:val="005A7BA7"/>
    <w:rsid w:val="005B3CF3"/>
    <w:rsid w:val="005B6EFD"/>
    <w:rsid w:val="005C4D15"/>
    <w:rsid w:val="005C5D85"/>
    <w:rsid w:val="005F0EAC"/>
    <w:rsid w:val="005F255A"/>
    <w:rsid w:val="005F3694"/>
    <w:rsid w:val="005F52A8"/>
    <w:rsid w:val="006102A4"/>
    <w:rsid w:val="0062218B"/>
    <w:rsid w:val="00630D2A"/>
    <w:rsid w:val="00636DFB"/>
    <w:rsid w:val="00651537"/>
    <w:rsid w:val="00651FE1"/>
    <w:rsid w:val="00654FDF"/>
    <w:rsid w:val="00656EC4"/>
    <w:rsid w:val="006662FF"/>
    <w:rsid w:val="00666AF7"/>
    <w:rsid w:val="00670CFC"/>
    <w:rsid w:val="00671A71"/>
    <w:rsid w:val="006835A7"/>
    <w:rsid w:val="00694997"/>
    <w:rsid w:val="00696C68"/>
    <w:rsid w:val="006B12BB"/>
    <w:rsid w:val="006B3036"/>
    <w:rsid w:val="006C2A80"/>
    <w:rsid w:val="006C3C6B"/>
    <w:rsid w:val="006C3FE8"/>
    <w:rsid w:val="006C62AA"/>
    <w:rsid w:val="006C64F3"/>
    <w:rsid w:val="006D1EB4"/>
    <w:rsid w:val="006D49E5"/>
    <w:rsid w:val="006D5F40"/>
    <w:rsid w:val="006E10D8"/>
    <w:rsid w:val="006E1730"/>
    <w:rsid w:val="006E652B"/>
    <w:rsid w:val="006E717C"/>
    <w:rsid w:val="00706AF8"/>
    <w:rsid w:val="00710E04"/>
    <w:rsid w:val="00716CA4"/>
    <w:rsid w:val="00722E3B"/>
    <w:rsid w:val="00727FD7"/>
    <w:rsid w:val="00732C4F"/>
    <w:rsid w:val="007477E0"/>
    <w:rsid w:val="00752286"/>
    <w:rsid w:val="00756796"/>
    <w:rsid w:val="00761E30"/>
    <w:rsid w:val="007638FF"/>
    <w:rsid w:val="00764AAC"/>
    <w:rsid w:val="00792A10"/>
    <w:rsid w:val="007A0C44"/>
    <w:rsid w:val="007A16DD"/>
    <w:rsid w:val="007B1538"/>
    <w:rsid w:val="007B2DE5"/>
    <w:rsid w:val="007B62AF"/>
    <w:rsid w:val="007C708D"/>
    <w:rsid w:val="007C76F6"/>
    <w:rsid w:val="007D6873"/>
    <w:rsid w:val="00811BE2"/>
    <w:rsid w:val="0082183C"/>
    <w:rsid w:val="00834A4D"/>
    <w:rsid w:val="0083659B"/>
    <w:rsid w:val="0085499A"/>
    <w:rsid w:val="00870C9C"/>
    <w:rsid w:val="0087482A"/>
    <w:rsid w:val="00874F56"/>
    <w:rsid w:val="008A180F"/>
    <w:rsid w:val="008B07BA"/>
    <w:rsid w:val="008B35BB"/>
    <w:rsid w:val="008D7A94"/>
    <w:rsid w:val="008E2695"/>
    <w:rsid w:val="008F7D6A"/>
    <w:rsid w:val="00906A51"/>
    <w:rsid w:val="00907091"/>
    <w:rsid w:val="00910D16"/>
    <w:rsid w:val="00920450"/>
    <w:rsid w:val="0092454E"/>
    <w:rsid w:val="00925430"/>
    <w:rsid w:val="00926243"/>
    <w:rsid w:val="00932134"/>
    <w:rsid w:val="0093715D"/>
    <w:rsid w:val="0093793B"/>
    <w:rsid w:val="009520D5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D7AD8"/>
    <w:rsid w:val="009E2EE0"/>
    <w:rsid w:val="009E2F9B"/>
    <w:rsid w:val="009F0EB1"/>
    <w:rsid w:val="009F5720"/>
    <w:rsid w:val="00A05F00"/>
    <w:rsid w:val="00A076C9"/>
    <w:rsid w:val="00A16D1D"/>
    <w:rsid w:val="00A315D8"/>
    <w:rsid w:val="00A3545B"/>
    <w:rsid w:val="00A437D7"/>
    <w:rsid w:val="00A43B38"/>
    <w:rsid w:val="00A535FB"/>
    <w:rsid w:val="00A5451A"/>
    <w:rsid w:val="00A57792"/>
    <w:rsid w:val="00A6565B"/>
    <w:rsid w:val="00A7024B"/>
    <w:rsid w:val="00A750E5"/>
    <w:rsid w:val="00A82B6A"/>
    <w:rsid w:val="00A866E3"/>
    <w:rsid w:val="00A94689"/>
    <w:rsid w:val="00A95944"/>
    <w:rsid w:val="00A9623D"/>
    <w:rsid w:val="00AA048B"/>
    <w:rsid w:val="00AA0F02"/>
    <w:rsid w:val="00AA25E8"/>
    <w:rsid w:val="00AA40B3"/>
    <w:rsid w:val="00AB19B2"/>
    <w:rsid w:val="00AB4EBE"/>
    <w:rsid w:val="00AB7061"/>
    <w:rsid w:val="00AC05DF"/>
    <w:rsid w:val="00AC33A6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0131"/>
    <w:rsid w:val="00B55D34"/>
    <w:rsid w:val="00B83FB5"/>
    <w:rsid w:val="00B939FC"/>
    <w:rsid w:val="00BA1016"/>
    <w:rsid w:val="00BC2528"/>
    <w:rsid w:val="00BC7A9B"/>
    <w:rsid w:val="00BD1A43"/>
    <w:rsid w:val="00BF2F8D"/>
    <w:rsid w:val="00C25A7D"/>
    <w:rsid w:val="00C37A42"/>
    <w:rsid w:val="00C46EF1"/>
    <w:rsid w:val="00C520BD"/>
    <w:rsid w:val="00C54070"/>
    <w:rsid w:val="00C63BCF"/>
    <w:rsid w:val="00C67267"/>
    <w:rsid w:val="00C70395"/>
    <w:rsid w:val="00C71C6D"/>
    <w:rsid w:val="00C73C8D"/>
    <w:rsid w:val="00C74099"/>
    <w:rsid w:val="00C76E92"/>
    <w:rsid w:val="00C917F5"/>
    <w:rsid w:val="00C928C4"/>
    <w:rsid w:val="00C9509E"/>
    <w:rsid w:val="00C96DC2"/>
    <w:rsid w:val="00CA562D"/>
    <w:rsid w:val="00D012F4"/>
    <w:rsid w:val="00D02553"/>
    <w:rsid w:val="00D14E40"/>
    <w:rsid w:val="00D227B5"/>
    <w:rsid w:val="00D2731D"/>
    <w:rsid w:val="00D31958"/>
    <w:rsid w:val="00D34C30"/>
    <w:rsid w:val="00D40041"/>
    <w:rsid w:val="00D57885"/>
    <w:rsid w:val="00D63EAF"/>
    <w:rsid w:val="00D65140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2F24"/>
    <w:rsid w:val="00DC47BD"/>
    <w:rsid w:val="00DD589D"/>
    <w:rsid w:val="00DE3889"/>
    <w:rsid w:val="00DE42C4"/>
    <w:rsid w:val="00DE5B87"/>
    <w:rsid w:val="00DE5D88"/>
    <w:rsid w:val="00DF07C9"/>
    <w:rsid w:val="00DF2410"/>
    <w:rsid w:val="00E00FBF"/>
    <w:rsid w:val="00E105C1"/>
    <w:rsid w:val="00E15CD5"/>
    <w:rsid w:val="00E23B26"/>
    <w:rsid w:val="00E34357"/>
    <w:rsid w:val="00E4473D"/>
    <w:rsid w:val="00E51884"/>
    <w:rsid w:val="00E54BCE"/>
    <w:rsid w:val="00E60225"/>
    <w:rsid w:val="00E65D2B"/>
    <w:rsid w:val="00E83BED"/>
    <w:rsid w:val="00E843A3"/>
    <w:rsid w:val="00E852A9"/>
    <w:rsid w:val="00EA556A"/>
    <w:rsid w:val="00ED1DE2"/>
    <w:rsid w:val="00ED2A9E"/>
    <w:rsid w:val="00ED7F2E"/>
    <w:rsid w:val="00EE438B"/>
    <w:rsid w:val="00EE520A"/>
    <w:rsid w:val="00F145FA"/>
    <w:rsid w:val="00F15477"/>
    <w:rsid w:val="00F2084C"/>
    <w:rsid w:val="00F22EF8"/>
    <w:rsid w:val="00F509B6"/>
    <w:rsid w:val="00F55B10"/>
    <w:rsid w:val="00F57E24"/>
    <w:rsid w:val="00F61CD6"/>
    <w:rsid w:val="00F63773"/>
    <w:rsid w:val="00F63FA5"/>
    <w:rsid w:val="00F76971"/>
    <w:rsid w:val="00F86CD1"/>
    <w:rsid w:val="00F9149D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E3DB5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477E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315D8"/>
    <w:rPr>
      <w:b/>
      <w:sz w:val="24"/>
      <w:szCs w:val="32"/>
    </w:rPr>
  </w:style>
  <w:style w:type="character" w:customStyle="1" w:styleId="ZkladntextChar">
    <w:name w:val="Základní text Char"/>
    <w:basedOn w:val="Standardnpsmoodstavce"/>
    <w:link w:val="Zkladntext"/>
    <w:rsid w:val="00A315D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3C23-1101-4656-ABDB-D730773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(MMB)</cp:lastModifiedBy>
  <cp:revision>10</cp:revision>
  <cp:lastPrinted>2018-05-09T07:05:00Z</cp:lastPrinted>
  <dcterms:created xsi:type="dcterms:W3CDTF">2021-11-22T08:39:00Z</dcterms:created>
  <dcterms:modified xsi:type="dcterms:W3CDTF">2021-12-17T08:27:00Z</dcterms:modified>
</cp:coreProperties>
</file>