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97" w:rsidRDefault="00D66497" w:rsidP="00FC6F4C">
      <w:pPr>
        <w:pStyle w:val="Zkladntext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197046">
        <w:rPr>
          <w:rFonts w:ascii="Times New Roman" w:hAnsi="Times New Roman" w:cs="Times New Roman"/>
          <w:bCs/>
          <w:sz w:val="36"/>
          <w:szCs w:val="36"/>
        </w:rPr>
        <w:t>Statut Fondu bytové výstavby</w:t>
      </w:r>
    </w:p>
    <w:p w:rsidR="00D66497" w:rsidRDefault="00D66497" w:rsidP="00D66497">
      <w:pPr>
        <w:pStyle w:val="Zkladntext"/>
        <w:ind w:left="708" w:firstLine="708"/>
        <w:rPr>
          <w:rFonts w:ascii="Times New Roman" w:hAnsi="Times New Roman" w:cs="Times New Roman"/>
          <w:b/>
          <w:bCs/>
        </w:rPr>
      </w:pPr>
    </w:p>
    <w:p w:rsidR="00D66497" w:rsidRDefault="00D66497" w:rsidP="00D66497">
      <w:pPr>
        <w:pStyle w:val="Zkladntext"/>
        <w:rPr>
          <w:rFonts w:ascii="Times New Roman" w:hAnsi="Times New Roman" w:cs="Times New Roman"/>
        </w:rPr>
      </w:pPr>
    </w:p>
    <w:p w:rsidR="00D66497" w:rsidRPr="009C6761" w:rsidRDefault="00D66497" w:rsidP="00D66497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Zastupitelstvo města Brna na svém zasedání </w:t>
      </w:r>
      <w:r w:rsidR="00A0084B">
        <w:rPr>
          <w:rFonts w:ascii="Times New Roman" w:hAnsi="Times New Roman" w:cs="Times New Roman"/>
        </w:rPr>
        <w:t>Z7/38</w:t>
      </w:r>
      <w:r w:rsidR="00DC18C1" w:rsidRPr="00A0084B">
        <w:rPr>
          <w:rFonts w:ascii="Times New Roman" w:hAnsi="Times New Roman" w:cs="Times New Roman"/>
        </w:rPr>
        <w:t xml:space="preserve"> dne </w:t>
      </w:r>
      <w:r w:rsidR="00650E7C" w:rsidRPr="00A0084B">
        <w:rPr>
          <w:rFonts w:ascii="Times New Roman" w:hAnsi="Times New Roman" w:cs="Times New Roman"/>
        </w:rPr>
        <w:t>10.4</w:t>
      </w:r>
      <w:r w:rsidR="00DC18C1" w:rsidRPr="00A0084B">
        <w:rPr>
          <w:rFonts w:ascii="Times New Roman" w:hAnsi="Times New Roman" w:cs="Times New Roman"/>
        </w:rPr>
        <w:t>.2018</w:t>
      </w:r>
      <w:r w:rsidR="00DC18C1">
        <w:rPr>
          <w:rFonts w:ascii="Times New Roman" w:hAnsi="Times New Roman" w:cs="Times New Roman"/>
        </w:rPr>
        <w:t xml:space="preserve"> </w:t>
      </w:r>
      <w:r w:rsidRPr="00C6471C">
        <w:rPr>
          <w:rFonts w:ascii="Times New Roman" w:hAnsi="Times New Roman" w:cs="Times New Roman"/>
        </w:rPr>
        <w:t>schválilo</w:t>
      </w:r>
      <w:r>
        <w:rPr>
          <w:rFonts w:ascii="Times New Roman" w:hAnsi="Times New Roman" w:cs="Times New Roman"/>
        </w:rPr>
        <w:t xml:space="preserve"> v souladu se zák. č. 128/2000 Sb., </w:t>
      </w:r>
      <w:r w:rsidRPr="009C6761">
        <w:rPr>
          <w:rFonts w:ascii="Times New Roman" w:hAnsi="Times New Roman" w:cs="Times New Roman"/>
        </w:rPr>
        <w:t>o obcích /obecní zřízení</w:t>
      </w:r>
      <w:r w:rsidRPr="00D66497">
        <w:rPr>
          <w:rFonts w:ascii="Times New Roman" w:hAnsi="Times New Roman" w:cs="Times New Roman"/>
          <w:b/>
        </w:rPr>
        <w:t>/</w:t>
      </w:r>
      <w:r w:rsidRPr="00D66497">
        <w:rPr>
          <w:rFonts w:ascii="Times New Roman" w:hAnsi="Times New Roman" w:cs="Times New Roman"/>
        </w:rPr>
        <w:t xml:space="preserve"> ve znění pozdějších předpisů a zák. č. 250/2000 Sb., o rozpočtových pravidlech územních </w:t>
      </w:r>
      <w:r w:rsidRPr="009C6761">
        <w:rPr>
          <w:rFonts w:ascii="Times New Roman" w:hAnsi="Times New Roman" w:cs="Times New Roman"/>
        </w:rPr>
        <w:t>rozpočtů, ve znění pozdějších předpisů</w:t>
      </w:r>
      <w:r w:rsidRPr="00A0084B">
        <w:rPr>
          <w:rFonts w:ascii="Times New Roman" w:hAnsi="Times New Roman" w:cs="Times New Roman"/>
        </w:rPr>
        <w:t>,</w:t>
      </w:r>
      <w:r w:rsidRPr="009C6761">
        <w:rPr>
          <w:rFonts w:ascii="Times New Roman" w:hAnsi="Times New Roman" w:cs="Times New Roman"/>
        </w:rPr>
        <w:t xml:space="preserve"> tento Statut Fondu bytové výstavby.</w:t>
      </w:r>
    </w:p>
    <w:p w:rsidR="00D66497" w:rsidRDefault="00D66497" w:rsidP="00D66497">
      <w:pPr>
        <w:autoSpaceDE w:val="0"/>
        <w:autoSpaceDN w:val="0"/>
        <w:adjustRightInd w:val="0"/>
        <w:jc w:val="both"/>
      </w:pPr>
    </w:p>
    <w:p w:rsidR="00D66497" w:rsidRDefault="00D66497" w:rsidP="00D66497">
      <w:pPr>
        <w:autoSpaceDE w:val="0"/>
        <w:autoSpaceDN w:val="0"/>
        <w:adjustRightInd w:val="0"/>
        <w:jc w:val="both"/>
      </w:pPr>
    </w:p>
    <w:p w:rsidR="00D66497" w:rsidRPr="00EA68C3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EA68C3">
        <w:rPr>
          <w:bCs/>
        </w:rPr>
        <w:t>čl. 1</w:t>
      </w:r>
    </w:p>
    <w:p w:rsidR="00D66497" w:rsidRPr="00EA68C3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EA68C3">
        <w:rPr>
          <w:bCs/>
        </w:rPr>
        <w:t>Úvodní ustanovení</w:t>
      </w:r>
    </w:p>
    <w:p w:rsidR="00D66497" w:rsidRDefault="00D66497" w:rsidP="00D66497">
      <w:pPr>
        <w:autoSpaceDE w:val="0"/>
        <w:autoSpaceDN w:val="0"/>
        <w:adjustRightInd w:val="0"/>
        <w:jc w:val="center"/>
        <w:rPr>
          <w:b/>
          <w:bCs/>
        </w:rPr>
      </w:pPr>
    </w:p>
    <w:p w:rsidR="00D66497" w:rsidRPr="009C6761" w:rsidRDefault="00D66497" w:rsidP="00D66497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 xml:space="preserve">1)  </w:t>
      </w:r>
      <w:r w:rsidRPr="00A648B1">
        <w:rPr>
          <w:rFonts w:eastAsia="TimesNewRoman"/>
        </w:rPr>
        <w:t>Fond bytové výstavby (dále jen „fond</w:t>
      </w:r>
      <w:r w:rsidRPr="009C6761">
        <w:rPr>
          <w:rFonts w:eastAsia="TimesNewRoman"/>
        </w:rPr>
        <w:t xml:space="preserve">“) zřídilo město Brno (dále jen „město“) na základě usnesení Zastupitelstva města Brna č. Z2/015 ze dne 18.4.1996. </w:t>
      </w:r>
    </w:p>
    <w:p w:rsidR="00D66497" w:rsidRPr="009C6761" w:rsidRDefault="00D66497" w:rsidP="00D66497">
      <w:pPr>
        <w:autoSpaceDE w:val="0"/>
        <w:autoSpaceDN w:val="0"/>
        <w:adjustRightInd w:val="0"/>
        <w:ind w:left="284" w:hanging="284"/>
        <w:jc w:val="both"/>
      </w:pPr>
    </w:p>
    <w:p w:rsidR="00D66497" w:rsidRDefault="00D66497" w:rsidP="00D66497">
      <w:pPr>
        <w:autoSpaceDE w:val="0"/>
        <w:autoSpaceDN w:val="0"/>
        <w:adjustRightInd w:val="0"/>
        <w:jc w:val="both"/>
      </w:pPr>
      <w:r>
        <w:t xml:space="preserve">2)  Disponibilní finanční prostředky města získané z prodeje </w:t>
      </w:r>
      <w:r w:rsidRPr="009C6761">
        <w:t>nemovitých věcí</w:t>
      </w:r>
      <w:r w:rsidRPr="00D66497">
        <w:t xml:space="preserve"> </w:t>
      </w:r>
      <w:r>
        <w:t>soustředěné do tohoto fondu budou vedeny na samostatném účtu města u peněžního ústavu.</w:t>
      </w:r>
    </w:p>
    <w:p w:rsidR="00D66497" w:rsidRDefault="00D66497" w:rsidP="00D66497">
      <w:pPr>
        <w:autoSpaceDE w:val="0"/>
        <w:autoSpaceDN w:val="0"/>
        <w:adjustRightInd w:val="0"/>
        <w:jc w:val="both"/>
      </w:pPr>
    </w:p>
    <w:p w:rsidR="00D66497" w:rsidRDefault="00D66497" w:rsidP="00D66497">
      <w:pPr>
        <w:autoSpaceDE w:val="0"/>
        <w:autoSpaceDN w:val="0"/>
        <w:adjustRightInd w:val="0"/>
        <w:jc w:val="both"/>
      </w:pPr>
      <w:r>
        <w:t>3)  O použití finančních prostředků soustředěných na účtu fondu rozhoduje Zastupitelstvo města Brna.</w:t>
      </w:r>
    </w:p>
    <w:p w:rsidR="00D66497" w:rsidRDefault="00D66497" w:rsidP="00D66497">
      <w:pPr>
        <w:autoSpaceDE w:val="0"/>
        <w:autoSpaceDN w:val="0"/>
        <w:adjustRightInd w:val="0"/>
        <w:jc w:val="both"/>
      </w:pPr>
    </w:p>
    <w:p w:rsidR="00D66497" w:rsidRDefault="00D66497" w:rsidP="00D66497">
      <w:pPr>
        <w:autoSpaceDE w:val="0"/>
        <w:autoSpaceDN w:val="0"/>
        <w:adjustRightInd w:val="0"/>
        <w:jc w:val="both"/>
      </w:pPr>
    </w:p>
    <w:p w:rsidR="00D66497" w:rsidRPr="00EA68C3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EA68C3">
        <w:rPr>
          <w:bCs/>
        </w:rPr>
        <w:t>čl. 2</w:t>
      </w:r>
    </w:p>
    <w:p w:rsidR="00D66497" w:rsidRPr="00EA68C3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EA68C3">
        <w:rPr>
          <w:bCs/>
        </w:rPr>
        <w:t>Správce fondu</w:t>
      </w:r>
    </w:p>
    <w:p w:rsidR="00D66497" w:rsidRDefault="00D66497" w:rsidP="00D66497">
      <w:pPr>
        <w:autoSpaceDE w:val="0"/>
        <w:autoSpaceDN w:val="0"/>
        <w:adjustRightInd w:val="0"/>
        <w:jc w:val="center"/>
        <w:rPr>
          <w:b/>
          <w:bCs/>
        </w:rPr>
      </w:pPr>
    </w:p>
    <w:p w:rsidR="00D66497" w:rsidRDefault="00D66497" w:rsidP="00D66497">
      <w:pPr>
        <w:pStyle w:val="Zkladntext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Funkci správce fondu vykonává komise jmenovaná Radou města Brna, které předsedá věcně příslušný náměstek primátora města Brna. Tři členy komise deleguje Sněm starostů. Funkci tajemníka vykonává pracovník B</w:t>
      </w:r>
      <w:r w:rsidRPr="005D3A97">
        <w:rPr>
          <w:rFonts w:ascii="Times New Roman" w:hAnsi="Times New Roman" w:cs="Times New Roman"/>
          <w:bCs/>
          <w:iCs/>
        </w:rPr>
        <w:t>ytového odboru MMB.</w:t>
      </w:r>
    </w:p>
    <w:p w:rsidR="00D66497" w:rsidRDefault="00D66497" w:rsidP="00D66497">
      <w:pPr>
        <w:autoSpaceDE w:val="0"/>
        <w:autoSpaceDN w:val="0"/>
        <w:adjustRightInd w:val="0"/>
        <w:jc w:val="both"/>
      </w:pPr>
    </w:p>
    <w:p w:rsidR="00D66497" w:rsidRPr="00EA68C3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EA68C3">
        <w:rPr>
          <w:bCs/>
        </w:rPr>
        <w:t>čl. 3</w:t>
      </w:r>
    </w:p>
    <w:p w:rsidR="00D66497" w:rsidRPr="00EA68C3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EA68C3">
        <w:rPr>
          <w:bCs/>
        </w:rPr>
        <w:t>Povinnosti správce fondu</w:t>
      </w:r>
    </w:p>
    <w:p w:rsidR="00D66497" w:rsidRPr="00EA68C3" w:rsidRDefault="00D66497" w:rsidP="00D66497">
      <w:pPr>
        <w:autoSpaceDE w:val="0"/>
        <w:autoSpaceDN w:val="0"/>
        <w:adjustRightInd w:val="0"/>
        <w:jc w:val="center"/>
        <w:rPr>
          <w:bCs/>
        </w:rPr>
      </w:pPr>
    </w:p>
    <w:p w:rsidR="00D66497" w:rsidRDefault="00D66497" w:rsidP="00D66497">
      <w:pPr>
        <w:pStyle w:val="Zkladntextodsazen"/>
        <w:numPr>
          <w:ilvl w:val="0"/>
          <w:numId w:val="1"/>
        </w:numPr>
        <w:autoSpaceDE/>
        <w:adjustRightInd/>
      </w:pPr>
      <w:r>
        <w:t>Správce fondu zabezpečuje zpracování návrhů na využití finančních prostředků fondu pro orgány města, vedení evidence žádostí, příjmů a výdajů fondu takto:</w:t>
      </w:r>
    </w:p>
    <w:p w:rsidR="00D66497" w:rsidRDefault="00D66497" w:rsidP="00D66497">
      <w:pPr>
        <w:autoSpaceDE w:val="0"/>
        <w:autoSpaceDN w:val="0"/>
        <w:adjustRightInd w:val="0"/>
        <w:ind w:left="786" w:hanging="426"/>
        <w:jc w:val="both"/>
      </w:pPr>
    </w:p>
    <w:p w:rsidR="00D66497" w:rsidRPr="009C6761" w:rsidRDefault="00D66497" w:rsidP="00D6649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9C6761">
        <w:rPr>
          <w:rFonts w:eastAsia="TimesNewRoman"/>
        </w:rPr>
        <w:t xml:space="preserve">prostřednictvím Odboru rozpočtu a financování MMB vede evidenci příjmů a výdajů fondu od roku 1996, </w:t>
      </w:r>
    </w:p>
    <w:p w:rsidR="00D66497" w:rsidRPr="009C6761" w:rsidRDefault="00D66497" w:rsidP="00D66497">
      <w:pPr>
        <w:pStyle w:val="Zkladntextodsazen2"/>
        <w:ind w:left="360" w:firstLine="0"/>
        <w:rPr>
          <w:sz w:val="24"/>
          <w:szCs w:val="24"/>
        </w:rPr>
      </w:pPr>
    </w:p>
    <w:p w:rsidR="00D66497" w:rsidRDefault="00D66497" w:rsidP="00D6649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iCs/>
        </w:rPr>
      </w:pPr>
      <w:r w:rsidRPr="005D3A97">
        <w:t xml:space="preserve">prostřednictvím </w:t>
      </w:r>
      <w:r>
        <w:t>B</w:t>
      </w:r>
      <w:r w:rsidRPr="005D3A97">
        <w:rPr>
          <w:bCs/>
          <w:iCs/>
        </w:rPr>
        <w:t xml:space="preserve">ytového odboru MMB, </w:t>
      </w:r>
    </w:p>
    <w:p w:rsidR="00D66497" w:rsidRPr="00B24668" w:rsidRDefault="00D66497" w:rsidP="00D66497">
      <w:pPr>
        <w:autoSpaceDE w:val="0"/>
        <w:autoSpaceDN w:val="0"/>
        <w:adjustRightInd w:val="0"/>
        <w:jc w:val="both"/>
        <w:rPr>
          <w:bCs/>
          <w:iCs/>
        </w:rPr>
      </w:pPr>
    </w:p>
    <w:p w:rsidR="00D66497" w:rsidRPr="009C6761" w:rsidRDefault="00D66497" w:rsidP="00D66497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přijímá žádosti o úhradu nákladů vynaložených na opravy domů, </w:t>
      </w:r>
      <w:r w:rsidRPr="009C6761">
        <w:t>vyplývá – li tento závazek města z uzavřených kupních smluv</w:t>
      </w:r>
    </w:p>
    <w:p w:rsidR="00D66497" w:rsidRPr="009C6761" w:rsidRDefault="00D66497" w:rsidP="00D66497">
      <w:pPr>
        <w:autoSpaceDE w:val="0"/>
        <w:autoSpaceDN w:val="0"/>
        <w:adjustRightInd w:val="0"/>
        <w:ind w:left="708"/>
        <w:jc w:val="both"/>
      </w:pPr>
    </w:p>
    <w:p w:rsidR="00D66497" w:rsidRDefault="00D66497" w:rsidP="00D66497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přijímá žádosti o poskytnutí příspěvku či </w:t>
      </w:r>
      <w:r w:rsidRPr="00C6471C">
        <w:t>zápůjčky</w:t>
      </w:r>
      <w:r>
        <w:t xml:space="preserve"> na vybudování základní technické infrastruktury a novou bytovou výstavbu,</w:t>
      </w:r>
    </w:p>
    <w:p w:rsidR="00D66497" w:rsidRDefault="00D66497" w:rsidP="00D66497">
      <w:pPr>
        <w:autoSpaceDE w:val="0"/>
        <w:autoSpaceDN w:val="0"/>
        <w:adjustRightInd w:val="0"/>
        <w:ind w:left="708"/>
        <w:jc w:val="both"/>
      </w:pPr>
    </w:p>
    <w:p w:rsidR="00D66497" w:rsidRDefault="00D66497" w:rsidP="00D66497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přijímá žádosti o výkupy pozemků na výstavbu obecních bytů,</w:t>
      </w:r>
    </w:p>
    <w:p w:rsidR="00D66497" w:rsidRDefault="00D66497" w:rsidP="00D66497">
      <w:pPr>
        <w:autoSpaceDE w:val="0"/>
        <w:autoSpaceDN w:val="0"/>
        <w:adjustRightInd w:val="0"/>
        <w:ind w:left="708"/>
        <w:jc w:val="both"/>
      </w:pPr>
    </w:p>
    <w:p w:rsidR="00D66497" w:rsidRDefault="00D66497" w:rsidP="00D66497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přijímá žádosti o poskytnutí příspěvku či </w:t>
      </w:r>
      <w:r w:rsidRPr="00C6471C">
        <w:t>zápůjčky</w:t>
      </w:r>
      <w:r>
        <w:t xml:space="preserve"> na výdaje související s udržovacími pracemi a změnami staveb bytového fondu ve vlastnictví města </w:t>
      </w:r>
      <w:r>
        <w:lastRenderedPageBreak/>
        <w:t>Brna - nástavby, přístavby, stavební úpravy (např. vestavby, rekonstrukce, modernizace)</w:t>
      </w:r>
      <w:r w:rsidR="008C6C62">
        <w:t>,</w:t>
      </w:r>
    </w:p>
    <w:p w:rsidR="008C6C62" w:rsidRDefault="008C6C62" w:rsidP="008C6C62">
      <w:pPr>
        <w:pStyle w:val="Odstavecseseznamem"/>
      </w:pPr>
    </w:p>
    <w:p w:rsidR="008C6C62" w:rsidRPr="00A0084B" w:rsidRDefault="008C6C62" w:rsidP="00D66497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0084B">
        <w:t xml:space="preserve">přijímá žádosti o poskytnutí příspěvku či zápůjčky </w:t>
      </w:r>
      <w:bookmarkStart w:id="0" w:name="_Hlk508615933"/>
      <w:r w:rsidRPr="00A0084B">
        <w:t>na odstraňování staveb jiných vlastníků</w:t>
      </w:r>
      <w:bookmarkEnd w:id="0"/>
      <w:r w:rsidR="00C762D8" w:rsidRPr="00A0084B">
        <w:t xml:space="preserve"> na základě nařízení stavebního úřadu</w:t>
      </w:r>
      <w:r w:rsidRPr="00A0084B">
        <w:t>.</w:t>
      </w:r>
    </w:p>
    <w:p w:rsidR="00D66497" w:rsidRPr="00A0084B" w:rsidRDefault="00D66497" w:rsidP="00D66497">
      <w:pPr>
        <w:autoSpaceDE w:val="0"/>
        <w:autoSpaceDN w:val="0"/>
        <w:adjustRightInd w:val="0"/>
        <w:jc w:val="both"/>
      </w:pPr>
    </w:p>
    <w:p w:rsidR="00D66497" w:rsidRDefault="00D66497" w:rsidP="00D66497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Správce fondu předkládá Radě města Brna a Zastupitelstvu města Brna návrhy na čerpání prostředků fondu vždy k 31.5. a 31.10. příslušného kalendářního roku.</w:t>
      </w:r>
    </w:p>
    <w:p w:rsidR="00D66497" w:rsidRDefault="00D66497" w:rsidP="00D66497">
      <w:pPr>
        <w:autoSpaceDE w:val="0"/>
        <w:autoSpaceDN w:val="0"/>
        <w:adjustRightInd w:val="0"/>
        <w:jc w:val="both"/>
      </w:pPr>
    </w:p>
    <w:p w:rsidR="00D66497" w:rsidRDefault="00D66497" w:rsidP="00D66497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Správce fondu schvaluje opravy prodaných nemovitých věcí, jejichž náklady město kupujícím nahrazuje </w:t>
      </w:r>
    </w:p>
    <w:p w:rsidR="00D66497" w:rsidRDefault="00D66497" w:rsidP="00D66497">
      <w:pPr>
        <w:autoSpaceDE w:val="0"/>
        <w:autoSpaceDN w:val="0"/>
        <w:adjustRightInd w:val="0"/>
        <w:jc w:val="both"/>
      </w:pPr>
    </w:p>
    <w:p w:rsidR="00D66497" w:rsidRPr="00EA68C3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EA68C3">
        <w:rPr>
          <w:bCs/>
        </w:rPr>
        <w:t>čl. 4</w:t>
      </w:r>
    </w:p>
    <w:p w:rsidR="00D66497" w:rsidRPr="00EA68C3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EA68C3">
        <w:rPr>
          <w:bCs/>
        </w:rPr>
        <w:t>Příjmy fondu</w:t>
      </w:r>
    </w:p>
    <w:p w:rsidR="00D66497" w:rsidRPr="00EA68C3" w:rsidRDefault="00D66497" w:rsidP="00D66497">
      <w:pPr>
        <w:autoSpaceDE w:val="0"/>
        <w:autoSpaceDN w:val="0"/>
        <w:adjustRightInd w:val="0"/>
        <w:jc w:val="center"/>
        <w:rPr>
          <w:bCs/>
        </w:rPr>
      </w:pPr>
    </w:p>
    <w:p w:rsidR="00D66497" w:rsidRDefault="00D66497" w:rsidP="00D66497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Příjmy fondu jsou:</w:t>
      </w:r>
    </w:p>
    <w:p w:rsidR="00D66497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"/>
        </w:rPr>
      </w:pPr>
      <w:r>
        <w:t xml:space="preserve">platba kupní ceny </w:t>
      </w:r>
      <w:r w:rsidRPr="009C6761">
        <w:t xml:space="preserve">vyplývající z kupní smlouvy </w:t>
      </w:r>
      <w:r w:rsidRPr="009C6761">
        <w:rPr>
          <w:rFonts w:eastAsia="TimesNewRoman"/>
        </w:rPr>
        <w:t>o prodeji pozemků s bytovými a rodinnými domy, pozemků souvisejících, bytů a nebytových prostor, pozemků zastavěných domy s vymezenými jednotkami a pozemků souvisejících</w:t>
      </w:r>
    </w:p>
    <w:p w:rsidR="00D66497" w:rsidRPr="009C6761" w:rsidRDefault="00D66497" w:rsidP="00D66497">
      <w:pPr>
        <w:pStyle w:val="Zkladntextodsazen"/>
        <w:autoSpaceDE/>
        <w:adjustRightInd/>
        <w:ind w:left="360"/>
      </w:pPr>
    </w:p>
    <w:p w:rsidR="00D66497" w:rsidRPr="009C6761" w:rsidRDefault="00D66497" w:rsidP="00D6649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9C6761">
        <w:t xml:space="preserve">splátka kupní </w:t>
      </w:r>
      <w:r w:rsidRPr="00A0084B">
        <w:t xml:space="preserve">ceny </w:t>
      </w:r>
      <w:r w:rsidR="00DC18C1" w:rsidRPr="00A0084B">
        <w:t>včetně příslušenství</w:t>
      </w:r>
      <w:r w:rsidR="00C65861">
        <w:t xml:space="preserve"> </w:t>
      </w:r>
      <w:r w:rsidRPr="009C6761">
        <w:t xml:space="preserve">vyplývající z kupní smlouvy </w:t>
      </w:r>
      <w:r w:rsidRPr="009C6761">
        <w:rPr>
          <w:rFonts w:eastAsia="TimesNewRoman"/>
        </w:rPr>
        <w:t>o prodeji pozemků s bytovými a rodinnými domy, pozemků souvisejících, bytů a nebytových prostor, pozemků zastavěných domy s vymezenými jednotkami a pozemků souvisejících</w:t>
      </w:r>
    </w:p>
    <w:p w:rsidR="00D66497" w:rsidRPr="009C6761" w:rsidRDefault="00D66497" w:rsidP="00D66497">
      <w:pPr>
        <w:pStyle w:val="Zkladntextodsazen"/>
        <w:autoSpaceDE/>
        <w:adjustRightInd/>
        <w:ind w:left="360"/>
      </w:pPr>
    </w:p>
    <w:p w:rsidR="00D66497" w:rsidRPr="009C6761" w:rsidRDefault="00D66497" w:rsidP="00D66497">
      <w:pPr>
        <w:pStyle w:val="Zkladntextodsazen"/>
        <w:numPr>
          <w:ilvl w:val="0"/>
          <w:numId w:val="3"/>
        </w:numPr>
        <w:autoSpaceDE/>
        <w:adjustRightInd/>
      </w:pPr>
      <w:r w:rsidRPr="009C6761">
        <w:t>platba kupní ceny vyplývající z kupní smlouvy, jejímž předmětem prodeje jsou pozemky územním plánem určené pro novou bytovou výstavbu snížená o částku postoupenou městským částem v souladu s čl.76 odst. 11 Statutu města Brna,</w:t>
      </w:r>
    </w:p>
    <w:p w:rsidR="00D66497" w:rsidRPr="009C6761" w:rsidRDefault="00D66497" w:rsidP="00D66497">
      <w:pPr>
        <w:pStyle w:val="Zkladntextodsazen"/>
        <w:autoSpaceDE/>
        <w:adjustRightInd/>
      </w:pPr>
    </w:p>
    <w:p w:rsidR="00D66497" w:rsidRPr="009C6761" w:rsidRDefault="00D66497" w:rsidP="00D66497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9C6761">
        <w:t>nájemné za pronájem pozemků města zastavěných nemovitý</w:t>
      </w:r>
      <w:r w:rsidR="00AA5198">
        <w:t>mi věcmi a</w:t>
      </w:r>
      <w:r w:rsidRPr="009C6761">
        <w:t xml:space="preserve"> pozemků souvisejících, jejichž uhrazená kupní cena je příjmem fondu   </w:t>
      </w:r>
    </w:p>
    <w:p w:rsidR="00D66497" w:rsidRPr="009C6761" w:rsidRDefault="00D66497" w:rsidP="00D66497">
      <w:pPr>
        <w:tabs>
          <w:tab w:val="left" w:pos="5550"/>
        </w:tabs>
        <w:autoSpaceDE w:val="0"/>
        <w:autoSpaceDN w:val="0"/>
        <w:adjustRightInd w:val="0"/>
        <w:jc w:val="both"/>
      </w:pPr>
      <w:r w:rsidRPr="009C6761">
        <w:tab/>
      </w:r>
    </w:p>
    <w:p w:rsidR="00D66497" w:rsidRPr="009C6761" w:rsidRDefault="00D66497" w:rsidP="00D66497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9C6761">
        <w:t>splátky poskytnutých zápůjček a úroky z těchto zápůjček,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9C6761">
        <w:t>příspěvky poskytnuté jinými subjekty,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9C6761">
        <w:t>smluvní pokuty a odpovědnostní plnění z kupních smluv</w:t>
      </w:r>
      <w:r w:rsidRPr="009C6761">
        <w:rPr>
          <w:color w:val="FF0000"/>
        </w:rPr>
        <w:t xml:space="preserve"> </w:t>
      </w:r>
      <w:r w:rsidRPr="009C6761">
        <w:rPr>
          <w:rFonts w:eastAsia="TimesNewRoman"/>
        </w:rPr>
        <w:t xml:space="preserve">o prodeji pozemků s bytovými a rodinnými domy, pozemků souvisejících, bytů a nebytových prostor, pozemků zastavěných domy s vymezenými jednotkami a pozemků souvisejících, pokud platba kupní ceny je příjmem fondu, </w:t>
      </w:r>
      <w:r w:rsidRPr="009C6761">
        <w:t>a smluvní pokuty a odpovědnostní plnění ze smluv uzavíraných při přípravě a realizaci investičních a neinvestičních akcí realizovaných z úrovně města a akcí hrazených z </w:t>
      </w:r>
      <w:r w:rsidR="00C65861">
        <w:t>fondu</w:t>
      </w:r>
      <w:r w:rsidRPr="009C6761">
        <w:t>,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9C6761">
        <w:t>splátky příspěvků města na výstavbu nájemních bytů,</w:t>
      </w:r>
    </w:p>
    <w:p w:rsidR="00D66497" w:rsidRPr="00B629A6" w:rsidRDefault="00D66497" w:rsidP="00D66497">
      <w:pPr>
        <w:autoSpaceDE w:val="0"/>
        <w:autoSpaceDN w:val="0"/>
        <w:adjustRightInd w:val="0"/>
        <w:jc w:val="both"/>
        <w:rPr>
          <w:b/>
        </w:rPr>
      </w:pPr>
    </w:p>
    <w:p w:rsidR="00D66497" w:rsidRPr="00A0084B" w:rsidRDefault="00C65861" w:rsidP="00B629A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 w:rsidRPr="00A0084B">
        <w:t>úroky z prostředků na bankovním účtu fondu</w:t>
      </w:r>
      <w:r w:rsidR="00B629A6" w:rsidRPr="00A0084B">
        <w:t>,</w:t>
      </w:r>
    </w:p>
    <w:p w:rsidR="005109E5" w:rsidRPr="00A0084B" w:rsidRDefault="005109E5" w:rsidP="005109E5">
      <w:pPr>
        <w:pStyle w:val="Odstavecseseznamem"/>
      </w:pPr>
    </w:p>
    <w:p w:rsidR="00C65861" w:rsidRDefault="005973E6" w:rsidP="00B629A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both"/>
      </w:pPr>
      <w:bookmarkStart w:id="1" w:name="_Hlk508629844"/>
      <w:r w:rsidRPr="00A0084B">
        <w:t>vymožené náklady na odstranění stavby dle čl. 5, písm. i) tohoto statutu</w:t>
      </w:r>
      <w:r w:rsidR="007F7094" w:rsidRPr="00A0084B">
        <w:t>, na které byly poskytnuty prostředky z fondu</w:t>
      </w:r>
      <w:bookmarkEnd w:id="1"/>
      <w:r w:rsidRPr="00A0084B">
        <w:t>.</w:t>
      </w:r>
      <w:r w:rsidR="00C65861">
        <w:br w:type="page"/>
      </w:r>
    </w:p>
    <w:p w:rsidR="00D66497" w:rsidRPr="009C6761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9C6761">
        <w:rPr>
          <w:bCs/>
        </w:rPr>
        <w:lastRenderedPageBreak/>
        <w:t>čl. 5</w:t>
      </w:r>
    </w:p>
    <w:p w:rsidR="00D66497" w:rsidRPr="009C6761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9C6761">
        <w:rPr>
          <w:bCs/>
        </w:rPr>
        <w:t>Výdaje fondu</w:t>
      </w:r>
    </w:p>
    <w:p w:rsidR="00D66497" w:rsidRPr="009C6761" w:rsidRDefault="00D66497" w:rsidP="00D66497">
      <w:pPr>
        <w:autoSpaceDE w:val="0"/>
        <w:autoSpaceDN w:val="0"/>
        <w:adjustRightInd w:val="0"/>
        <w:jc w:val="center"/>
        <w:rPr>
          <w:bCs/>
        </w:rPr>
      </w:pPr>
    </w:p>
    <w:p w:rsidR="00D66497" w:rsidRPr="009C6761" w:rsidRDefault="00D66497" w:rsidP="00D66497">
      <w:pPr>
        <w:pStyle w:val="Zkladntext"/>
        <w:rPr>
          <w:rFonts w:ascii="Times New Roman" w:hAnsi="Times New Roman" w:cs="Times New Roman"/>
        </w:rPr>
      </w:pPr>
      <w:r w:rsidRPr="009C6761">
        <w:rPr>
          <w:rFonts w:ascii="Times New Roman" w:hAnsi="Times New Roman" w:cs="Times New Roman"/>
        </w:rPr>
        <w:t>Z fondu se hradí: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autoSpaceDE w:val="0"/>
        <w:autoSpaceDN w:val="0"/>
        <w:adjustRightInd w:val="0"/>
        <w:jc w:val="both"/>
        <w:rPr>
          <w:rFonts w:eastAsia="TimesNewRoman"/>
        </w:rPr>
      </w:pPr>
      <w:r w:rsidRPr="009C6761">
        <w:t xml:space="preserve">a) všechny výdaje města bezprostředně související </w:t>
      </w:r>
      <w:r w:rsidRPr="009C6761">
        <w:rPr>
          <w:rFonts w:eastAsia="TimesNewRoman"/>
        </w:rPr>
        <w:t>s prodejem</w:t>
      </w:r>
      <w:r w:rsidRPr="009C6761">
        <w:rPr>
          <w:rFonts w:eastAsia="TimesNewRoman"/>
          <w:color w:val="FF0000"/>
        </w:rPr>
        <w:t xml:space="preserve"> </w:t>
      </w:r>
      <w:r w:rsidRPr="009C6761">
        <w:rPr>
          <w:rFonts w:eastAsia="TimesNewRoman"/>
        </w:rPr>
        <w:t>pozemků s bytovými a rodinnými domy, pozemků souvisejících, bytů a nebytových prostor, pozemků zastavěných domy s vymezenými jednotkami a pozemků souvisejících, pozemků územním plánem určeným pro</w:t>
      </w:r>
      <w:r w:rsidR="00C65861">
        <w:rPr>
          <w:rFonts w:eastAsia="TimesNewRoman"/>
        </w:rPr>
        <w:t xml:space="preserve"> novou bytovou výstavbu,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autoSpaceDE w:val="0"/>
        <w:autoSpaceDN w:val="0"/>
        <w:adjustRightInd w:val="0"/>
        <w:jc w:val="both"/>
        <w:rPr>
          <w:i/>
          <w:iCs/>
        </w:rPr>
      </w:pPr>
      <w:r w:rsidRPr="009C6761">
        <w:t>b) příspěvek až do výše 40% z kupní ceny domu kupujícímu po prokázání vynaložených nákladů na opravu inženýrských sítí, technických zařízení budov, pláště domu, střechy, nosné konstrukce či odstranění zemní vlhkosti, vyplývá – li tento závazek města z uzavřených kupních smluv</w:t>
      </w:r>
      <w:r w:rsidR="00C65861">
        <w:t>,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autoSpaceDE w:val="0"/>
        <w:autoSpaceDN w:val="0"/>
        <w:adjustRightInd w:val="0"/>
        <w:jc w:val="both"/>
      </w:pPr>
      <w:r w:rsidRPr="009C6761">
        <w:t>c) výdaje na vybudování základní technické infrastruktury pro lokality určené Územním plánem města Brna na výstavbu bytových domů a skupinové výstavby nových RD v počtu nejméně 6, kde technická infrastruktura je realizovaná jedním investorem,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autoSpaceDE w:val="0"/>
        <w:autoSpaceDN w:val="0"/>
        <w:adjustRightInd w:val="0"/>
        <w:jc w:val="both"/>
      </w:pPr>
      <w:r w:rsidRPr="009C6761">
        <w:t xml:space="preserve">d) výdaje na výkupy pozemků pro výstavbu obecních bytů a domů, výkupy pozemků ve významných rozvojových lokalitách bydlení připravovaných k zainvestování z úrovně města Brna a výkupy pozemků zastavěných </w:t>
      </w:r>
      <w:r w:rsidRPr="009C6761">
        <w:rPr>
          <w:rFonts w:eastAsia="TimesNewRoman"/>
        </w:rPr>
        <w:t>bytovými a rodinnými domy, domy s vymezenými jednotkami a pozemků souvisejících,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autoSpaceDE w:val="0"/>
        <w:autoSpaceDN w:val="0"/>
        <w:adjustRightInd w:val="0"/>
        <w:jc w:val="both"/>
      </w:pPr>
      <w:r w:rsidRPr="009C6761">
        <w:t>e) výdaje na výstavbu nových obecních bytů a domů a obecních bytů vzniklých při rekonstrukci a modernizaci vyklizených dlouhodobě neobydlených bytových a nebytových domů a bytů v majetku města Brna nebo rekolaudací nebytových prostor v majetku města Brna na bytové,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autoSpaceDE w:val="0"/>
        <w:autoSpaceDN w:val="0"/>
        <w:adjustRightInd w:val="0"/>
        <w:jc w:val="both"/>
      </w:pPr>
      <w:r w:rsidRPr="009C6761">
        <w:t>f) výdaje na udržovací práce a změny staveb bytového fondu ve vlastnictví města Brna</w:t>
      </w:r>
      <w:r w:rsidR="00F33700">
        <w:t xml:space="preserve"> </w:t>
      </w:r>
      <w:r w:rsidRPr="009C6761">
        <w:t>- nástavby, přístavby, stavební úpravy (např. vestavby, rekonstrukce, modernizace),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autoSpaceDE w:val="0"/>
        <w:autoSpaceDN w:val="0"/>
        <w:adjustRightInd w:val="0"/>
        <w:jc w:val="both"/>
      </w:pPr>
      <w:r w:rsidRPr="009C6761">
        <w:t>g) odpovědnostní plnění z kupních smluv</w:t>
      </w:r>
      <w:r w:rsidRPr="009C6761">
        <w:rPr>
          <w:color w:val="FF0000"/>
        </w:rPr>
        <w:t xml:space="preserve"> </w:t>
      </w:r>
      <w:r w:rsidRPr="009C6761">
        <w:rPr>
          <w:rFonts w:eastAsia="TimesNewRoman"/>
        </w:rPr>
        <w:t>o prodeji pozemků s bytovými a rodinnými domy, pozemků souvisejících, bytů a nebytových prostor, pozemků zastavěných domy s vymezenými jednotkami a pozemků souvisejících, pokud platba kupní ceny je příjmem fondu,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Default="00D66497" w:rsidP="00D66497">
      <w:pPr>
        <w:autoSpaceDE w:val="0"/>
        <w:autoSpaceDN w:val="0"/>
        <w:adjustRightInd w:val="0"/>
        <w:jc w:val="both"/>
        <w:rPr>
          <w:rFonts w:eastAsia="TimesNewRoman"/>
        </w:rPr>
      </w:pPr>
      <w:r w:rsidRPr="009C6761">
        <w:t xml:space="preserve">h) postoupení 10% příjmů z kupní ceny </w:t>
      </w:r>
      <w:r w:rsidRPr="009C6761">
        <w:rPr>
          <w:rFonts w:eastAsia="TimesNewRoman"/>
        </w:rPr>
        <w:t>pozemků s bytovými a rodinnými domy, pozemků souvisejících, bytů a nebytových prostor, pozemků zastavěných domy s vymezenými jednotkami a pozemků souvisejících</w:t>
      </w:r>
      <w:r w:rsidRPr="009C6761">
        <w:t xml:space="preserve"> městské části, jíž byly tyto nemovité věcí svěřeny, </w:t>
      </w:r>
      <w:r w:rsidRPr="009C6761">
        <w:rPr>
          <w:rFonts w:eastAsia="TimesNewRoman"/>
        </w:rPr>
        <w:t>pokud platba kupní ceny je příjmem fondu,</w:t>
      </w:r>
    </w:p>
    <w:p w:rsidR="008C6C62" w:rsidRDefault="008C6C62" w:rsidP="00D66497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8C6C62" w:rsidRPr="00A0084B" w:rsidRDefault="008C6C62" w:rsidP="008C6C62">
      <w:pPr>
        <w:autoSpaceDE w:val="0"/>
        <w:autoSpaceDN w:val="0"/>
        <w:adjustRightInd w:val="0"/>
        <w:jc w:val="both"/>
      </w:pPr>
      <w:r w:rsidRPr="00A0084B">
        <w:t xml:space="preserve">i) </w:t>
      </w:r>
      <w:r w:rsidR="00C762D8" w:rsidRPr="00A0084B">
        <w:t xml:space="preserve">odstraňování staveb jiných vlastníků na základě nařízení stavebního úřadu, kde </w:t>
      </w:r>
      <w:r w:rsidR="005109E5" w:rsidRPr="00A0084B">
        <w:t xml:space="preserve">náklady na odstranění stavby uhradí a na vlastníkovi vymáhá </w:t>
      </w:r>
      <w:r w:rsidR="00102D32" w:rsidRPr="00A0084B">
        <w:t xml:space="preserve">město Brno nebo příslušná </w:t>
      </w:r>
      <w:r w:rsidR="005109E5" w:rsidRPr="00A0084B">
        <w:t>městská část</w:t>
      </w:r>
      <w:r w:rsidR="00C762D8" w:rsidRPr="00A0084B">
        <w:t>.</w:t>
      </w:r>
    </w:p>
    <w:p w:rsidR="00C65861" w:rsidRDefault="00C65861">
      <w:pPr>
        <w:spacing w:after="160" w:line="259" w:lineRule="auto"/>
      </w:pPr>
      <w:r>
        <w:br w:type="page"/>
      </w:r>
    </w:p>
    <w:p w:rsidR="00D66497" w:rsidRPr="009C6761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9C6761">
        <w:rPr>
          <w:bCs/>
        </w:rPr>
        <w:lastRenderedPageBreak/>
        <w:t>čl. 6</w:t>
      </w:r>
    </w:p>
    <w:p w:rsidR="00D66497" w:rsidRPr="009C6761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9C6761">
        <w:rPr>
          <w:bCs/>
        </w:rPr>
        <w:t>Způsob čerpání prostředků z fondu</w:t>
      </w:r>
    </w:p>
    <w:p w:rsidR="00D66497" w:rsidRPr="009C6761" w:rsidRDefault="00D66497" w:rsidP="00D66497">
      <w:pPr>
        <w:autoSpaceDE w:val="0"/>
        <w:autoSpaceDN w:val="0"/>
        <w:adjustRightInd w:val="0"/>
        <w:jc w:val="center"/>
        <w:rPr>
          <w:bCs/>
        </w:rPr>
      </w:pPr>
    </w:p>
    <w:p w:rsidR="00D66497" w:rsidRPr="009C6761" w:rsidRDefault="00D66497" w:rsidP="00D66497">
      <w:pPr>
        <w:pStyle w:val="Zkladntextodsazen"/>
        <w:numPr>
          <w:ilvl w:val="0"/>
          <w:numId w:val="4"/>
        </w:numPr>
        <w:autoSpaceDE/>
        <w:adjustRightInd/>
      </w:pPr>
      <w:r w:rsidRPr="009C6761">
        <w:t>Podmínkou pro čerpání výdajů fondu je převedení účelově vázaných finančních prostředků dle schváleného nebo upraveného rozpočtu města z účtu fondu do rozpočtu města nebo městských částí.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C6761">
        <w:t>Účelově vázané finanční prostředky podléhají finančnímu vypořádání za příslušný kalendářní rok.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C6761">
        <w:t>Prostředky nevyčerpané a již nepotřebné k účelu, k němuž byly poskytnuty, musí být vráceny do fondu v termínu určeném ve finančním vypořádání hospodaření daného roku.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9C6761">
        <w:rPr>
          <w:bCs/>
        </w:rPr>
        <w:t>čl. 7</w:t>
      </w:r>
    </w:p>
    <w:p w:rsidR="00D66497" w:rsidRPr="009C6761" w:rsidRDefault="00D66497" w:rsidP="00D66497">
      <w:pPr>
        <w:autoSpaceDE w:val="0"/>
        <w:autoSpaceDN w:val="0"/>
        <w:adjustRightInd w:val="0"/>
        <w:jc w:val="center"/>
        <w:rPr>
          <w:bCs/>
        </w:rPr>
      </w:pPr>
      <w:r w:rsidRPr="009C6761">
        <w:rPr>
          <w:bCs/>
        </w:rPr>
        <w:t>Závěrečná ustanovení</w:t>
      </w:r>
    </w:p>
    <w:p w:rsidR="00D66497" w:rsidRPr="009C6761" w:rsidRDefault="00D66497" w:rsidP="00D66497">
      <w:pPr>
        <w:autoSpaceDE w:val="0"/>
        <w:autoSpaceDN w:val="0"/>
        <w:adjustRightInd w:val="0"/>
        <w:jc w:val="center"/>
        <w:rPr>
          <w:bCs/>
        </w:rPr>
      </w:pPr>
    </w:p>
    <w:p w:rsidR="00D66497" w:rsidRPr="009C6761" w:rsidRDefault="00D66497" w:rsidP="00D6649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9C6761">
        <w:t>Kontrolu nad hospodařením fondu vykonává Zastupitelstvo města Brna nebo jiný pověřený orgán.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9C6761">
        <w:t xml:space="preserve">Fond je možno zrušit po vypořádání závazků města vyplývajících ze smluv </w:t>
      </w:r>
      <w:r w:rsidRPr="009C6761">
        <w:rPr>
          <w:rFonts w:eastAsia="TimesNewRoman"/>
        </w:rPr>
        <w:t>o prodeji pozemků s bytovými a rodinnými domy, pozemků souvisejících, bytů a nebytových prostor, pozemků zastavěných domy s vymezenými jednotkami a pozemků souvisejících, pokud platba kupní ceny je příjmem fondu.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9C6761">
        <w:t>Před zrušením fondu je správce povinen předložit Zastupitelstvu města Brna závěrečnou zprávu o hospodaření fondu.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9C6761">
        <w:t>Při zrušení fondu se zbývající prostředky převádějí do rozpočtu města.</w:t>
      </w:r>
    </w:p>
    <w:p w:rsidR="00D66497" w:rsidRPr="009C6761" w:rsidRDefault="00D66497" w:rsidP="00D66497">
      <w:pPr>
        <w:autoSpaceDE w:val="0"/>
        <w:autoSpaceDN w:val="0"/>
        <w:adjustRightInd w:val="0"/>
        <w:jc w:val="both"/>
      </w:pPr>
    </w:p>
    <w:p w:rsidR="00D66497" w:rsidRPr="009C6761" w:rsidRDefault="00D66497" w:rsidP="00D6649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9C6761">
        <w:t xml:space="preserve">Tímto se ruší Statut Fondu bytové výstavby schválený Zastupitelstvem města Brna na </w:t>
      </w:r>
      <w:bookmarkStart w:id="2" w:name="_GoBack"/>
      <w:r w:rsidRPr="00A0084B">
        <w:t xml:space="preserve">zasedání </w:t>
      </w:r>
      <w:r w:rsidR="00DC18C1" w:rsidRPr="00A0084B">
        <w:t xml:space="preserve">Z7/07 konaném </w:t>
      </w:r>
      <w:r w:rsidR="00455E1D" w:rsidRPr="00A0084B">
        <w:t xml:space="preserve">od </w:t>
      </w:r>
      <w:r w:rsidR="00DC18C1" w:rsidRPr="00A0084B">
        <w:t>23.6.2015</w:t>
      </w:r>
      <w:bookmarkEnd w:id="2"/>
      <w:r w:rsidRPr="00DC18C1">
        <w:rPr>
          <w:i/>
        </w:rPr>
        <w:t>.</w:t>
      </w:r>
    </w:p>
    <w:p w:rsidR="00D66497" w:rsidRPr="009C6761" w:rsidRDefault="00D66497" w:rsidP="00D66497">
      <w:pPr>
        <w:pStyle w:val="Odstavecseseznamem"/>
      </w:pPr>
    </w:p>
    <w:sectPr w:rsidR="00D66497" w:rsidRPr="009C6761" w:rsidSect="00F432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874" w:rsidRDefault="00CE2874" w:rsidP="00FC6F4C">
      <w:r>
        <w:separator/>
      </w:r>
    </w:p>
  </w:endnote>
  <w:endnote w:type="continuationSeparator" w:id="0">
    <w:p w:rsidR="00CE2874" w:rsidRDefault="00CE2874" w:rsidP="00FC6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7264805"/>
      <w:docPartObj>
        <w:docPartGallery w:val="Page Numbers (Bottom of Page)"/>
        <w:docPartUnique/>
      </w:docPartObj>
    </w:sdtPr>
    <w:sdtContent>
      <w:p w:rsidR="00FC6F4C" w:rsidRDefault="00F432E6">
        <w:pPr>
          <w:pStyle w:val="Zpat"/>
          <w:jc w:val="center"/>
        </w:pPr>
        <w:r>
          <w:fldChar w:fldCharType="begin"/>
        </w:r>
        <w:r w:rsidR="00FC6F4C">
          <w:instrText>PAGE   \* MERGEFORMAT</w:instrText>
        </w:r>
        <w:r>
          <w:fldChar w:fldCharType="separate"/>
        </w:r>
        <w:r w:rsidR="00623229">
          <w:rPr>
            <w:noProof/>
          </w:rPr>
          <w:t>4</w:t>
        </w:r>
        <w:r>
          <w:fldChar w:fldCharType="end"/>
        </w:r>
      </w:p>
    </w:sdtContent>
  </w:sdt>
  <w:p w:rsidR="00FC6F4C" w:rsidRDefault="00FC6F4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874" w:rsidRDefault="00CE2874" w:rsidP="00FC6F4C">
      <w:r>
        <w:separator/>
      </w:r>
    </w:p>
  </w:footnote>
  <w:footnote w:type="continuationSeparator" w:id="0">
    <w:p w:rsidR="00CE2874" w:rsidRDefault="00CE2874" w:rsidP="00FC6F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7446"/>
    <w:multiLevelType w:val="singleLevel"/>
    <w:tmpl w:val="CCE4CCAA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1">
    <w:nsid w:val="27343426"/>
    <w:multiLevelType w:val="multilevel"/>
    <w:tmpl w:val="601EE5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0A05B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423B0959"/>
    <w:multiLevelType w:val="hybridMultilevel"/>
    <w:tmpl w:val="8AC4EEE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6A6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63B0154C"/>
    <w:multiLevelType w:val="singleLevel"/>
    <w:tmpl w:val="5CD24BF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6">
    <w:nsid w:val="695652C9"/>
    <w:multiLevelType w:val="hybridMultilevel"/>
    <w:tmpl w:val="619E79F6"/>
    <w:lvl w:ilvl="0" w:tplc="5FCCA33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E3A5CD3"/>
    <w:multiLevelType w:val="hybridMultilevel"/>
    <w:tmpl w:val="2A5ED6E2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497"/>
    <w:rsid w:val="000055E1"/>
    <w:rsid w:val="00052C48"/>
    <w:rsid w:val="00054971"/>
    <w:rsid w:val="000617EB"/>
    <w:rsid w:val="00065672"/>
    <w:rsid w:val="00081844"/>
    <w:rsid w:val="00091630"/>
    <w:rsid w:val="00096FD1"/>
    <w:rsid w:val="000A011A"/>
    <w:rsid w:val="000A0C8A"/>
    <w:rsid w:val="000A6796"/>
    <w:rsid w:val="000B0E29"/>
    <w:rsid w:val="000C57E3"/>
    <w:rsid w:val="000D14B7"/>
    <w:rsid w:val="00102D32"/>
    <w:rsid w:val="0010384E"/>
    <w:rsid w:val="001215D1"/>
    <w:rsid w:val="00175E73"/>
    <w:rsid w:val="00197046"/>
    <w:rsid w:val="001C7543"/>
    <w:rsid w:val="001D647F"/>
    <w:rsid w:val="001E583F"/>
    <w:rsid w:val="001F0020"/>
    <w:rsid w:val="001F2AED"/>
    <w:rsid w:val="002164BF"/>
    <w:rsid w:val="00222CA6"/>
    <w:rsid w:val="00237425"/>
    <w:rsid w:val="00241C2B"/>
    <w:rsid w:val="00250689"/>
    <w:rsid w:val="002630C9"/>
    <w:rsid w:val="00284099"/>
    <w:rsid w:val="00285F19"/>
    <w:rsid w:val="003170F6"/>
    <w:rsid w:val="00364271"/>
    <w:rsid w:val="003B645B"/>
    <w:rsid w:val="003E3D37"/>
    <w:rsid w:val="004022AC"/>
    <w:rsid w:val="00410C0D"/>
    <w:rsid w:val="00417904"/>
    <w:rsid w:val="00425CF4"/>
    <w:rsid w:val="004405E6"/>
    <w:rsid w:val="00441CB6"/>
    <w:rsid w:val="004471F0"/>
    <w:rsid w:val="0045589E"/>
    <w:rsid w:val="00455E1D"/>
    <w:rsid w:val="00470516"/>
    <w:rsid w:val="004743A8"/>
    <w:rsid w:val="00475DA6"/>
    <w:rsid w:val="0048136A"/>
    <w:rsid w:val="004A4D03"/>
    <w:rsid w:val="004D509D"/>
    <w:rsid w:val="004E6CEF"/>
    <w:rsid w:val="005033FB"/>
    <w:rsid w:val="005109E5"/>
    <w:rsid w:val="00514D2B"/>
    <w:rsid w:val="0055299B"/>
    <w:rsid w:val="005625EB"/>
    <w:rsid w:val="00565C9D"/>
    <w:rsid w:val="005861F5"/>
    <w:rsid w:val="0059613A"/>
    <w:rsid w:val="005973E6"/>
    <w:rsid w:val="005A02BC"/>
    <w:rsid w:val="005C5ACF"/>
    <w:rsid w:val="005D2D00"/>
    <w:rsid w:val="005F0D21"/>
    <w:rsid w:val="006045D6"/>
    <w:rsid w:val="00623229"/>
    <w:rsid w:val="00627AB5"/>
    <w:rsid w:val="00650E7C"/>
    <w:rsid w:val="006D09B0"/>
    <w:rsid w:val="006F2C8C"/>
    <w:rsid w:val="00723C73"/>
    <w:rsid w:val="00741AC7"/>
    <w:rsid w:val="0075790F"/>
    <w:rsid w:val="007947B9"/>
    <w:rsid w:val="007D7B01"/>
    <w:rsid w:val="007F7094"/>
    <w:rsid w:val="008015EF"/>
    <w:rsid w:val="00811674"/>
    <w:rsid w:val="00821988"/>
    <w:rsid w:val="00826B11"/>
    <w:rsid w:val="00827B1F"/>
    <w:rsid w:val="00853A01"/>
    <w:rsid w:val="00874876"/>
    <w:rsid w:val="008775F9"/>
    <w:rsid w:val="00885AB2"/>
    <w:rsid w:val="008A4010"/>
    <w:rsid w:val="008C6C62"/>
    <w:rsid w:val="008D0907"/>
    <w:rsid w:val="008E6FA0"/>
    <w:rsid w:val="008F26CB"/>
    <w:rsid w:val="0090564C"/>
    <w:rsid w:val="0091038F"/>
    <w:rsid w:val="009112CE"/>
    <w:rsid w:val="00913E36"/>
    <w:rsid w:val="00920186"/>
    <w:rsid w:val="009408A0"/>
    <w:rsid w:val="00944F1E"/>
    <w:rsid w:val="0096048D"/>
    <w:rsid w:val="00985A31"/>
    <w:rsid w:val="00987C0A"/>
    <w:rsid w:val="009927E9"/>
    <w:rsid w:val="00997491"/>
    <w:rsid w:val="009A2044"/>
    <w:rsid w:val="009C3080"/>
    <w:rsid w:val="009C6761"/>
    <w:rsid w:val="009C7D3F"/>
    <w:rsid w:val="009E4EC7"/>
    <w:rsid w:val="00A0084B"/>
    <w:rsid w:val="00A03C7F"/>
    <w:rsid w:val="00A24063"/>
    <w:rsid w:val="00A32B12"/>
    <w:rsid w:val="00A626DE"/>
    <w:rsid w:val="00A62E10"/>
    <w:rsid w:val="00A83016"/>
    <w:rsid w:val="00AA5198"/>
    <w:rsid w:val="00AB13D7"/>
    <w:rsid w:val="00AE2030"/>
    <w:rsid w:val="00AE228F"/>
    <w:rsid w:val="00B07764"/>
    <w:rsid w:val="00B35E4D"/>
    <w:rsid w:val="00B52939"/>
    <w:rsid w:val="00B55BD5"/>
    <w:rsid w:val="00B629A6"/>
    <w:rsid w:val="00B80500"/>
    <w:rsid w:val="00B8632B"/>
    <w:rsid w:val="00B8697D"/>
    <w:rsid w:val="00B97B5D"/>
    <w:rsid w:val="00BB7B81"/>
    <w:rsid w:val="00BC4ADE"/>
    <w:rsid w:val="00BD4F9E"/>
    <w:rsid w:val="00C02AF0"/>
    <w:rsid w:val="00C33156"/>
    <w:rsid w:val="00C43F26"/>
    <w:rsid w:val="00C65861"/>
    <w:rsid w:val="00C762D8"/>
    <w:rsid w:val="00C766C1"/>
    <w:rsid w:val="00C80C7B"/>
    <w:rsid w:val="00C906DF"/>
    <w:rsid w:val="00CE2874"/>
    <w:rsid w:val="00CE4081"/>
    <w:rsid w:val="00D0127A"/>
    <w:rsid w:val="00D118EC"/>
    <w:rsid w:val="00D16D06"/>
    <w:rsid w:val="00D318C5"/>
    <w:rsid w:val="00D66497"/>
    <w:rsid w:val="00D66D3A"/>
    <w:rsid w:val="00DC18C1"/>
    <w:rsid w:val="00E40277"/>
    <w:rsid w:val="00E74B41"/>
    <w:rsid w:val="00E76EA5"/>
    <w:rsid w:val="00E916B1"/>
    <w:rsid w:val="00EA68C3"/>
    <w:rsid w:val="00EE0ECF"/>
    <w:rsid w:val="00F004C7"/>
    <w:rsid w:val="00F166E0"/>
    <w:rsid w:val="00F26F92"/>
    <w:rsid w:val="00F27018"/>
    <w:rsid w:val="00F33700"/>
    <w:rsid w:val="00F4089D"/>
    <w:rsid w:val="00F432E6"/>
    <w:rsid w:val="00F441F1"/>
    <w:rsid w:val="00F45D30"/>
    <w:rsid w:val="00FA3061"/>
    <w:rsid w:val="00FB3A5C"/>
    <w:rsid w:val="00FC6F4C"/>
    <w:rsid w:val="00FD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6649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D66497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66497"/>
    <w:pPr>
      <w:autoSpaceDE w:val="0"/>
      <w:autoSpaceDN w:val="0"/>
      <w:adjustRightInd w:val="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664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D66497"/>
    <w:pPr>
      <w:ind w:left="567" w:hanging="207"/>
      <w:jc w:val="both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D664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6497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68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C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6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F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6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F4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Pernicova</dc:creator>
  <cp:lastModifiedBy>pajerova</cp:lastModifiedBy>
  <cp:revision>2</cp:revision>
  <cp:lastPrinted>2018-03-07T16:07:00Z</cp:lastPrinted>
  <dcterms:created xsi:type="dcterms:W3CDTF">2018-05-02T07:00:00Z</dcterms:created>
  <dcterms:modified xsi:type="dcterms:W3CDTF">2018-05-02T07:00:00Z</dcterms:modified>
</cp:coreProperties>
</file>