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482D2" w14:textId="77777777" w:rsidR="00A606F6" w:rsidRDefault="00A606F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C482D3" w14:textId="20388698" w:rsidR="00D436A9" w:rsidRPr="00E4355F" w:rsidRDefault="00D436A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55F">
        <w:rPr>
          <w:rFonts w:ascii="Times New Roman" w:hAnsi="Times New Roman" w:cs="Times New Roman"/>
          <w:b/>
          <w:sz w:val="24"/>
          <w:szCs w:val="24"/>
          <w:u w:val="single"/>
        </w:rPr>
        <w:t>Finanční vypořádání</w:t>
      </w:r>
      <w:r w:rsidR="00613E98">
        <w:rPr>
          <w:rFonts w:ascii="Times New Roman" w:hAnsi="Times New Roman" w:cs="Times New Roman"/>
          <w:b/>
          <w:sz w:val="24"/>
          <w:szCs w:val="24"/>
          <w:u w:val="single"/>
        </w:rPr>
        <w:t xml:space="preserve"> investičního </w:t>
      </w:r>
      <w:r w:rsidRPr="00E4355F">
        <w:rPr>
          <w:rFonts w:ascii="Times New Roman" w:hAnsi="Times New Roman" w:cs="Times New Roman"/>
          <w:b/>
          <w:sz w:val="24"/>
          <w:szCs w:val="24"/>
          <w:u w:val="single"/>
        </w:rPr>
        <w:t>transferu poskytnutého městské části statutárního města Brna</w:t>
      </w:r>
    </w:p>
    <w:p w14:paraId="72C482D4" w14:textId="77777777" w:rsidR="00D436A9" w:rsidRDefault="00D436A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55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4355F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036332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E4355F">
        <w:rPr>
          <w:rFonts w:ascii="Times New Roman" w:hAnsi="Times New Roman" w:cs="Times New Roman"/>
          <w:b/>
          <w:sz w:val="24"/>
          <w:szCs w:val="24"/>
          <w:u w:val="single"/>
        </w:rPr>
        <w:t xml:space="preserve">bor </w:t>
      </w:r>
      <w:r w:rsidR="00A152F7">
        <w:rPr>
          <w:rFonts w:ascii="Times New Roman" w:hAnsi="Times New Roman" w:cs="Times New Roman"/>
          <w:b/>
          <w:sz w:val="24"/>
          <w:szCs w:val="24"/>
          <w:u w:val="single"/>
        </w:rPr>
        <w:t>životního prostředí</w:t>
      </w:r>
    </w:p>
    <w:p w14:paraId="72C482D5" w14:textId="40F6B27A" w:rsidR="004D2A60" w:rsidRDefault="004D2A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478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64787">
        <w:rPr>
          <w:rFonts w:ascii="Times New Roman" w:hAnsi="Times New Roman" w:cs="Times New Roman"/>
          <w:b/>
          <w:sz w:val="24"/>
          <w:szCs w:val="24"/>
          <w:u w:val="single"/>
        </w:rPr>
        <w:t xml:space="preserve">ÚZ </w:t>
      </w:r>
      <w:r w:rsidR="00697707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613E98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0176E4" w:rsidRPr="00E64787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A152F7" w:rsidRPr="00E64787">
        <w:rPr>
          <w:rFonts w:ascii="Times New Roman" w:hAnsi="Times New Roman" w:cs="Times New Roman"/>
          <w:b/>
          <w:sz w:val="24"/>
          <w:szCs w:val="24"/>
          <w:u w:val="single"/>
        </w:rPr>
        <w:t>kontejnerová stání</w:t>
      </w:r>
    </w:p>
    <w:p w14:paraId="72C482D6" w14:textId="77777777" w:rsidR="000176E4" w:rsidRDefault="000176E4">
      <w:pPr>
        <w:rPr>
          <w:rFonts w:ascii="Times New Roman" w:hAnsi="Times New Roman" w:cs="Times New Roman"/>
          <w:b/>
          <w:sz w:val="24"/>
          <w:szCs w:val="24"/>
        </w:rPr>
      </w:pPr>
    </w:p>
    <w:p w14:paraId="72C482D7" w14:textId="77777777" w:rsidR="001C0DBB" w:rsidRPr="00E4355F" w:rsidRDefault="001C0DB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436A9" w14:paraId="72C482DA" w14:textId="77777777" w:rsidTr="00A332CC">
        <w:trPr>
          <w:trHeight w:val="427"/>
        </w:trPr>
        <w:tc>
          <w:tcPr>
            <w:tcW w:w="4531" w:type="dxa"/>
            <w:vAlign w:val="center"/>
          </w:tcPr>
          <w:p w14:paraId="72C482D8" w14:textId="77777777" w:rsidR="00D436A9" w:rsidRDefault="00D436A9" w:rsidP="00A3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Městská část</w:t>
            </w:r>
          </w:p>
        </w:tc>
        <w:tc>
          <w:tcPr>
            <w:tcW w:w="4531" w:type="dxa"/>
          </w:tcPr>
          <w:p w14:paraId="72C482D9" w14:textId="77777777" w:rsidR="00D436A9" w:rsidRDefault="00D43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6A9" w14:paraId="72C482DD" w14:textId="77777777" w:rsidTr="00A332CC">
        <w:trPr>
          <w:trHeight w:val="419"/>
        </w:trPr>
        <w:tc>
          <w:tcPr>
            <w:tcW w:w="4531" w:type="dxa"/>
            <w:vAlign w:val="center"/>
          </w:tcPr>
          <w:p w14:paraId="72C482DB" w14:textId="77777777" w:rsidR="00D436A9" w:rsidRDefault="00D436A9" w:rsidP="00A3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Schválená částka ZMB</w:t>
            </w:r>
          </w:p>
        </w:tc>
        <w:tc>
          <w:tcPr>
            <w:tcW w:w="4531" w:type="dxa"/>
          </w:tcPr>
          <w:p w14:paraId="72C482DC" w14:textId="77777777" w:rsidR="00D436A9" w:rsidRDefault="00D43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F7" w14:paraId="72C482E0" w14:textId="77777777" w:rsidTr="00A332CC">
        <w:tc>
          <w:tcPr>
            <w:tcW w:w="4531" w:type="dxa"/>
            <w:vAlign w:val="center"/>
          </w:tcPr>
          <w:p w14:paraId="72C482DE" w14:textId="77777777" w:rsidR="00A152F7" w:rsidRDefault="00A152F7" w:rsidP="00A33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2C482DF" w14:textId="77777777" w:rsidR="00A152F7" w:rsidRDefault="00A15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6A9" w14:paraId="72C482E3" w14:textId="77777777" w:rsidTr="00A332CC">
        <w:trPr>
          <w:trHeight w:val="416"/>
        </w:trPr>
        <w:tc>
          <w:tcPr>
            <w:tcW w:w="4531" w:type="dxa"/>
            <w:vAlign w:val="center"/>
          </w:tcPr>
          <w:p w14:paraId="72C482E1" w14:textId="77777777" w:rsidR="00D436A9" w:rsidRDefault="000176E4" w:rsidP="00A3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Celkové výdaje</w:t>
            </w:r>
          </w:p>
        </w:tc>
        <w:tc>
          <w:tcPr>
            <w:tcW w:w="4531" w:type="dxa"/>
          </w:tcPr>
          <w:p w14:paraId="72C482E2" w14:textId="77777777" w:rsidR="00D436A9" w:rsidRDefault="00D43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A60" w14:paraId="72C482E6" w14:textId="77777777" w:rsidTr="00A332CC">
        <w:trPr>
          <w:trHeight w:val="421"/>
        </w:trPr>
        <w:tc>
          <w:tcPr>
            <w:tcW w:w="4531" w:type="dxa"/>
            <w:vAlign w:val="center"/>
          </w:tcPr>
          <w:p w14:paraId="72C482E4" w14:textId="77777777" w:rsidR="004D2A60" w:rsidRDefault="000176E4" w:rsidP="00A33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Vyčíslení případné vratky transferu</w:t>
            </w:r>
          </w:p>
        </w:tc>
        <w:tc>
          <w:tcPr>
            <w:tcW w:w="4531" w:type="dxa"/>
          </w:tcPr>
          <w:p w14:paraId="72C482E5" w14:textId="77777777" w:rsidR="004D2A60" w:rsidRDefault="004D2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C482E7" w14:textId="77777777" w:rsidR="004D2A60" w:rsidRDefault="004D2A60">
      <w:pPr>
        <w:rPr>
          <w:rFonts w:ascii="Times New Roman" w:hAnsi="Times New Roman" w:cs="Times New Roman"/>
          <w:b/>
          <w:sz w:val="24"/>
          <w:szCs w:val="24"/>
        </w:rPr>
      </w:pPr>
    </w:p>
    <w:p w14:paraId="72C482E8" w14:textId="77777777" w:rsidR="0045098A" w:rsidRDefault="0045098A">
      <w:pPr>
        <w:rPr>
          <w:rFonts w:ascii="Times New Roman" w:hAnsi="Times New Roman" w:cs="Times New Roman"/>
          <w:b/>
          <w:sz w:val="24"/>
          <w:szCs w:val="24"/>
        </w:rPr>
      </w:pPr>
    </w:p>
    <w:p w14:paraId="72C482E9" w14:textId="77777777" w:rsidR="001C0DBB" w:rsidRDefault="001C0DBB">
      <w:pPr>
        <w:rPr>
          <w:rFonts w:ascii="Times New Roman" w:hAnsi="Times New Roman" w:cs="Times New Roman"/>
          <w:b/>
          <w:sz w:val="24"/>
          <w:szCs w:val="24"/>
        </w:rPr>
      </w:pPr>
    </w:p>
    <w:p w14:paraId="72C482EA" w14:textId="77777777" w:rsidR="00FE1E2E" w:rsidRDefault="00FE1E2E" w:rsidP="00BF36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Městská část</w:t>
      </w:r>
      <w:r w:rsidR="00A332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A332CC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A332CC">
        <w:rPr>
          <w:rFonts w:ascii="Times New Roman" w:hAnsi="Times New Roman" w:cs="Times New Roman"/>
          <w:sz w:val="24"/>
          <w:szCs w:val="24"/>
        </w:rPr>
        <w:t xml:space="preserve"> </w:t>
      </w:r>
      <w:r w:rsidR="00A606F6">
        <w:rPr>
          <w:rFonts w:ascii="Times New Roman" w:hAnsi="Times New Roman" w:cs="Times New Roman"/>
          <w:sz w:val="24"/>
          <w:szCs w:val="24"/>
        </w:rPr>
        <w:t>tímto potvrzuje</w:t>
      </w:r>
      <w:r>
        <w:rPr>
          <w:rFonts w:ascii="Times New Roman" w:hAnsi="Times New Roman" w:cs="Times New Roman"/>
          <w:sz w:val="24"/>
          <w:szCs w:val="24"/>
        </w:rPr>
        <w:t>, že údaje, které jsou uvedeny ve finančním vypořádání</w:t>
      </w:r>
      <w:r w:rsidR="005049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jsou úplně</w:t>
      </w:r>
      <w:r w:rsidR="00A606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správné</w:t>
      </w:r>
      <w:r w:rsidR="00A606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odpovídají</w:t>
      </w:r>
      <w:r w:rsidR="00A606F6">
        <w:rPr>
          <w:rFonts w:ascii="Times New Roman" w:hAnsi="Times New Roman" w:cs="Times New Roman"/>
          <w:sz w:val="24"/>
          <w:szCs w:val="24"/>
        </w:rPr>
        <w:t>cí</w:t>
      </w:r>
      <w:r>
        <w:rPr>
          <w:rFonts w:ascii="Times New Roman" w:hAnsi="Times New Roman" w:cs="Times New Roman"/>
          <w:sz w:val="24"/>
          <w:szCs w:val="24"/>
        </w:rPr>
        <w:t xml:space="preserve"> skutečnosti</w:t>
      </w:r>
      <w:r w:rsidR="00A606F6">
        <w:rPr>
          <w:rFonts w:ascii="Times New Roman" w:hAnsi="Times New Roman" w:cs="Times New Roman"/>
          <w:sz w:val="24"/>
          <w:szCs w:val="24"/>
        </w:rPr>
        <w:t xml:space="preserve">, a </w:t>
      </w:r>
      <w:r w:rsidR="00BF36D6">
        <w:rPr>
          <w:rFonts w:ascii="Times New Roman" w:hAnsi="Times New Roman" w:cs="Times New Roman"/>
          <w:sz w:val="24"/>
          <w:szCs w:val="24"/>
        </w:rPr>
        <w:t>že veškeré účetní doklady vztahující se k transferu jsou v případě kontroly dostupné v účetnictví městské části.</w:t>
      </w:r>
    </w:p>
    <w:p w14:paraId="72C482EB" w14:textId="77777777" w:rsidR="00E64787" w:rsidRDefault="00E64787" w:rsidP="00A606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C482EC" w14:textId="77777777" w:rsidR="00A606F6" w:rsidRDefault="00A606F6" w:rsidP="00A332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osobou odpovědnou za vypořádání transferu je …………………………………….,     </w:t>
      </w:r>
    </w:p>
    <w:p w14:paraId="72C482ED" w14:textId="77777777" w:rsidR="00A606F6" w:rsidRDefault="00A606F6" w:rsidP="00A332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funkce 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…., telefon ……………….….., e-mail ……………………………</w:t>
      </w:r>
      <w:r w:rsidR="00AC3918">
        <w:rPr>
          <w:rFonts w:ascii="Times New Roman" w:hAnsi="Times New Roman" w:cs="Times New Roman"/>
          <w:sz w:val="24"/>
          <w:szCs w:val="24"/>
        </w:rPr>
        <w:t>..</w:t>
      </w:r>
    </w:p>
    <w:p w14:paraId="72C482EE" w14:textId="77777777" w:rsidR="00A606F6" w:rsidRDefault="00A606F6">
      <w:pPr>
        <w:rPr>
          <w:rFonts w:ascii="Times New Roman" w:hAnsi="Times New Roman" w:cs="Times New Roman"/>
          <w:sz w:val="24"/>
          <w:szCs w:val="24"/>
        </w:rPr>
      </w:pPr>
    </w:p>
    <w:p w14:paraId="72C482EF" w14:textId="77777777" w:rsidR="0050493C" w:rsidRDefault="0050493C">
      <w:pPr>
        <w:rPr>
          <w:rFonts w:ascii="Times New Roman" w:hAnsi="Times New Roman" w:cs="Times New Roman"/>
          <w:sz w:val="24"/>
          <w:szCs w:val="24"/>
        </w:rPr>
      </w:pPr>
    </w:p>
    <w:p w14:paraId="72C482F0" w14:textId="77777777" w:rsidR="0050493C" w:rsidRDefault="0050493C">
      <w:pPr>
        <w:rPr>
          <w:rFonts w:ascii="Times New Roman" w:hAnsi="Times New Roman" w:cs="Times New Roman"/>
          <w:sz w:val="24"/>
          <w:szCs w:val="24"/>
        </w:rPr>
      </w:pPr>
    </w:p>
    <w:p w14:paraId="72C482F1" w14:textId="77777777" w:rsidR="0050493C" w:rsidRDefault="0050493C">
      <w:pPr>
        <w:rPr>
          <w:rFonts w:ascii="Times New Roman" w:hAnsi="Times New Roman" w:cs="Times New Roman"/>
          <w:sz w:val="24"/>
          <w:szCs w:val="24"/>
        </w:rPr>
      </w:pPr>
    </w:p>
    <w:p w14:paraId="72C482F2" w14:textId="77777777" w:rsidR="0050493C" w:rsidRDefault="0050493C">
      <w:pPr>
        <w:rPr>
          <w:rFonts w:ascii="Times New Roman" w:hAnsi="Times New Roman" w:cs="Times New Roman"/>
          <w:sz w:val="24"/>
          <w:szCs w:val="24"/>
        </w:rPr>
      </w:pPr>
    </w:p>
    <w:p w14:paraId="72C482F3" w14:textId="77777777" w:rsidR="00FE1E2E" w:rsidRDefault="004D2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Brně </w:t>
      </w:r>
      <w:proofErr w:type="gramStart"/>
      <w:r>
        <w:rPr>
          <w:rFonts w:ascii="Times New Roman" w:hAnsi="Times New Roman" w:cs="Times New Roman"/>
          <w:sz w:val="24"/>
          <w:szCs w:val="24"/>
        </w:rPr>
        <w:t>dne</w:t>
      </w:r>
      <w:r w:rsidR="00AC391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</w:t>
      </w:r>
      <w:r w:rsidR="00102D3F">
        <w:rPr>
          <w:rFonts w:ascii="Times New Roman" w:hAnsi="Times New Roman" w:cs="Times New Roman"/>
          <w:sz w:val="24"/>
          <w:szCs w:val="24"/>
        </w:rPr>
        <w:t>…</w:t>
      </w:r>
      <w:r w:rsidR="00AC3918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02D3F">
        <w:rPr>
          <w:rFonts w:ascii="Times New Roman" w:hAnsi="Times New Roman" w:cs="Times New Roman"/>
          <w:sz w:val="24"/>
          <w:szCs w:val="24"/>
        </w:rPr>
        <w:t xml:space="preserve">   </w:t>
      </w:r>
      <w:r w:rsidR="00AC3918">
        <w:rPr>
          <w:rFonts w:ascii="Times New Roman" w:hAnsi="Times New Roman" w:cs="Times New Roman"/>
          <w:sz w:val="24"/>
          <w:szCs w:val="24"/>
        </w:rPr>
        <w:t xml:space="preserve">     </w:t>
      </w:r>
      <w:r w:rsidR="00FE1E2E">
        <w:rPr>
          <w:rFonts w:ascii="Times New Roman" w:hAnsi="Times New Roman" w:cs="Times New Roman"/>
          <w:sz w:val="24"/>
          <w:szCs w:val="24"/>
        </w:rPr>
        <w:t>Podpis</w:t>
      </w:r>
      <w:r>
        <w:rPr>
          <w:rFonts w:ascii="Times New Roman" w:hAnsi="Times New Roman" w:cs="Times New Roman"/>
          <w:sz w:val="24"/>
          <w:szCs w:val="24"/>
        </w:rPr>
        <w:t xml:space="preserve"> statutárního zástupce</w:t>
      </w:r>
      <w:r w:rsidR="00AC3918">
        <w:rPr>
          <w:rFonts w:ascii="Times New Roman" w:hAnsi="Times New Roman" w:cs="Times New Roman"/>
          <w:sz w:val="24"/>
          <w:szCs w:val="24"/>
        </w:rPr>
        <w:t xml:space="preserve"> </w:t>
      </w:r>
      <w:r w:rsidR="00FE1E2E">
        <w:rPr>
          <w:rFonts w:ascii="Times New Roman" w:hAnsi="Times New Roman" w:cs="Times New Roman"/>
          <w:sz w:val="24"/>
          <w:szCs w:val="24"/>
        </w:rPr>
        <w:t>………</w:t>
      </w:r>
      <w:r w:rsidR="00AC3918">
        <w:rPr>
          <w:rFonts w:ascii="Times New Roman" w:hAnsi="Times New Roman" w:cs="Times New Roman"/>
          <w:sz w:val="24"/>
          <w:szCs w:val="24"/>
        </w:rPr>
        <w:t>…..</w:t>
      </w:r>
      <w:r w:rsidR="00FE1E2E">
        <w:rPr>
          <w:rFonts w:ascii="Times New Roman" w:hAnsi="Times New Roman" w:cs="Times New Roman"/>
          <w:sz w:val="24"/>
          <w:szCs w:val="24"/>
        </w:rPr>
        <w:t>……………..</w:t>
      </w:r>
    </w:p>
    <w:p w14:paraId="72C482F4" w14:textId="77777777" w:rsidR="00A606F6" w:rsidRDefault="00A606F6">
      <w:pPr>
        <w:rPr>
          <w:rFonts w:ascii="Times New Roman" w:hAnsi="Times New Roman" w:cs="Times New Roman"/>
          <w:sz w:val="24"/>
          <w:szCs w:val="24"/>
        </w:rPr>
      </w:pPr>
    </w:p>
    <w:p w14:paraId="72C482F5" w14:textId="77777777" w:rsidR="0050493C" w:rsidRDefault="0050493C">
      <w:pPr>
        <w:rPr>
          <w:rFonts w:ascii="Times New Roman" w:hAnsi="Times New Roman" w:cs="Times New Roman"/>
          <w:sz w:val="24"/>
          <w:szCs w:val="24"/>
        </w:rPr>
      </w:pPr>
    </w:p>
    <w:p w14:paraId="72C482F6" w14:textId="77777777" w:rsidR="004D2A60" w:rsidRDefault="004D2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Povinné přílohy:</w:t>
      </w:r>
    </w:p>
    <w:p w14:paraId="72C482F7" w14:textId="77777777" w:rsidR="004D2A60" w:rsidRDefault="004D2A60" w:rsidP="004D2A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výpis z účetnictví MČ vztahující se k danému </w:t>
      </w:r>
      <w:r w:rsidR="001C0DBB">
        <w:rPr>
          <w:rFonts w:ascii="Times New Roman" w:hAnsi="Times New Roman" w:cs="Times New Roman"/>
          <w:sz w:val="24"/>
          <w:szCs w:val="24"/>
        </w:rPr>
        <w:t>transferu</w:t>
      </w:r>
    </w:p>
    <w:p w14:paraId="72C482F8" w14:textId="77777777" w:rsidR="004D2A60" w:rsidRPr="004D2A60" w:rsidRDefault="004D2A60" w:rsidP="004D2A6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4D2A60" w:rsidRPr="004D2A60" w:rsidSect="00A12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75B30"/>
    <w:multiLevelType w:val="hybridMultilevel"/>
    <w:tmpl w:val="3164143E"/>
    <w:lvl w:ilvl="0" w:tplc="FE2473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77A"/>
    <w:rsid w:val="000176E4"/>
    <w:rsid w:val="00036332"/>
    <w:rsid w:val="0004277A"/>
    <w:rsid w:val="00102D3F"/>
    <w:rsid w:val="001C0DBB"/>
    <w:rsid w:val="00233273"/>
    <w:rsid w:val="002B4678"/>
    <w:rsid w:val="0039770C"/>
    <w:rsid w:val="0045098A"/>
    <w:rsid w:val="004A6ECF"/>
    <w:rsid w:val="004D2A60"/>
    <w:rsid w:val="004E3EA5"/>
    <w:rsid w:val="004F68AE"/>
    <w:rsid w:val="0050493C"/>
    <w:rsid w:val="005A4FD9"/>
    <w:rsid w:val="00613E98"/>
    <w:rsid w:val="00697707"/>
    <w:rsid w:val="00805495"/>
    <w:rsid w:val="00981777"/>
    <w:rsid w:val="009B0F51"/>
    <w:rsid w:val="00A12457"/>
    <w:rsid w:val="00A152F7"/>
    <w:rsid w:val="00A332CC"/>
    <w:rsid w:val="00A606F6"/>
    <w:rsid w:val="00AC3918"/>
    <w:rsid w:val="00BF36D6"/>
    <w:rsid w:val="00D436A9"/>
    <w:rsid w:val="00E27ECD"/>
    <w:rsid w:val="00E4355F"/>
    <w:rsid w:val="00E64787"/>
    <w:rsid w:val="00F813BC"/>
    <w:rsid w:val="00FE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482D2"/>
  <w15:docId w15:val="{F321183B-1A4C-4441-A218-DE3507DA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24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43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E1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1E2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2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Vlčová Irena</dc:creator>
  <cp:keywords/>
  <dc:description/>
  <cp:lastModifiedBy>Fialová Ivana (MMB)</cp:lastModifiedBy>
  <cp:revision>6</cp:revision>
  <cp:lastPrinted>2019-05-21T12:06:00Z</cp:lastPrinted>
  <dcterms:created xsi:type="dcterms:W3CDTF">2019-09-25T11:27:00Z</dcterms:created>
  <dcterms:modified xsi:type="dcterms:W3CDTF">2021-03-08T12:34:00Z</dcterms:modified>
</cp:coreProperties>
</file>